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nl-NL"/>
        </w:rPr>
        <w:id w:val="2792074"/>
        <w:docPartObj>
          <w:docPartGallery w:val="Cover Pages"/>
          <w:docPartUnique/>
        </w:docPartObj>
      </w:sdtPr>
      <w:sdtEndPr/>
      <w:sdtContent>
        <w:p w14:paraId="26E57CEA" w14:textId="77777777" w:rsidR="007E5142" w:rsidRPr="002C2E75" w:rsidRDefault="007E5142">
          <w:pPr>
            <w:pStyle w:val="Geenafstand"/>
            <w:rPr>
              <w:lang w:val="nl-NL"/>
            </w:rPr>
          </w:pPr>
          <w:r w:rsidRPr="002C2E75">
            <w:rPr>
              <w:noProof/>
              <w:lang w:val="nl-NL" w:eastAsia="nl-NL"/>
            </w:rPr>
            <mc:AlternateContent>
              <mc:Choice Requires="wpg">
                <w:drawing>
                  <wp:anchor distT="0" distB="0" distL="114300" distR="114300" simplePos="0" relativeHeight="251659264" behindDoc="1" locked="0" layoutInCell="1" allowOverlap="1" wp14:anchorId="6B340609" wp14:editId="45D866A7">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262626" w:themeColor="text1" w:themeTint="D9"/>
                                      <w:sz w:val="28"/>
                                      <w:szCs w:val="72"/>
                                    </w:rPr>
                                    <w:alias w:val="Datum"/>
                                    <w:tag w:val=""/>
                                    <w:id w:val="-650599894"/>
                                    <w:dataBinding w:prefixMappings="xmlns:ns0='http://schemas.microsoft.com/office/2006/coverPageProps' " w:xpath="/ns0:CoverPageProperties[1]/ns0:PublishDate[1]" w:storeItemID="{55AF091B-3C7A-41E3-B477-F2FDAA23CFDA}"/>
                                    <w:date>
                                      <w:dateFormat w:val="d-M-yyyy"/>
                                      <w:lid w:val="nl-NL"/>
                                      <w:storeMappedDataAs w:val="dateTime"/>
                                      <w:calendar w:val="gregorian"/>
                                    </w:date>
                                  </w:sdtPr>
                                  <w:sdtEndPr/>
                                  <w:sdtContent>
                                    <w:p w14:paraId="1C5A7779" w14:textId="77777777" w:rsidR="00AA42BF" w:rsidRDefault="00125636">
                                      <w:pPr>
                                        <w:pStyle w:val="Geenafstand"/>
                                        <w:jc w:val="right"/>
                                        <w:rPr>
                                          <w:color w:val="FFFFFF" w:themeColor="background1"/>
                                          <w:sz w:val="28"/>
                                          <w:szCs w:val="28"/>
                                        </w:rPr>
                                      </w:pPr>
                                      <w:sdt>
                                        <w:sdtPr>
                                          <w:rPr>
                                            <w:rFonts w:asciiTheme="majorHAnsi" w:eastAsiaTheme="majorEastAsia" w:hAnsiTheme="majorHAnsi" w:cstheme="majorBidi"/>
                                            <w:color w:val="262626" w:themeColor="text1" w:themeTint="D9"/>
                                            <w:sz w:val="28"/>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AA42BF" w:rsidRPr="005F3EA8">
                                            <w:rPr>
                                              <w:rFonts w:asciiTheme="majorHAnsi" w:eastAsiaTheme="majorEastAsia" w:hAnsiTheme="majorHAnsi" w:cstheme="majorBidi"/>
                                              <w:color w:val="262626" w:themeColor="text1" w:themeTint="D9"/>
                                              <w:sz w:val="28"/>
                                              <w:szCs w:val="72"/>
                                            </w:rPr>
                                            <w:t>Lesverantwoordings-formulier</w:t>
                                          </w:r>
                                        </w:sdtContent>
                                      </w:sdt>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B340609" id="Groe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6jWSQAAK4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6w/Oo1kk&#10;AACuBAEADgAAAAAAAAAAAAAAAAAuAgAAZHJzL2Uyb0RvYy54bWxQSwECLQAUAAYACAAAACEAT/eV&#10;Mt0AAAAGAQAADwAAAAAAAAAAAAAAAACzJgAAZHJzL2Rvd25yZXYueG1sUEsFBgAAAAAEAAQA8wAA&#10;AL0nAAAAAA==&#10;">
                    <v:rect id="Rechthoe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DcEA&#10;AADaAAAADwAAAGRycy9kb3ducmV2LnhtbESPzarCMBSE94LvEI7gTlMVrVajiCDKXfkHbo/NsS02&#10;J6WJWt/+5sIFl8PMfMMsVo0pxYtqV1hWMOhHIIhTqwvOFFzO294UhPPIGkvLpOBDDlbLdmuBibZv&#10;PtLr5DMRIOwSVJB7XyVSujQng65vK+Lg3W1t0AdZZ1LX+A5wU8phFE2kwYLDQo4VbXJKH6enUTDm&#10;7GCH4+PguvuJRjFN4ufscFOq22nWcxCeGv8N/7f3WsEI/q6E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iA3BAAAA2gAAAA8AAAAAAAAAAAAAAAAAmAIAAGRycy9kb3du&#10;cmV2LnhtbFBLBQYAAAAABAAEAPUAAACGAwAAAAA=&#10;" fillcolor="#565349 [3215]" stroked="f" strokeweight="1.5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zRsQA&#10;AADaAAAADwAAAGRycy9kb3ducmV2LnhtbESPQWvCQBSE70L/w/IKvekmJWhJXcUGCnqRakvF2yP7&#10;mg1m36bZrUZ/fVcQPA4z8w0znfe2EUfqfO1YQTpKQBCXTtdcKfj6fB++gPABWWPjmBScycN89jCY&#10;Yq7diTd03IZKRAj7HBWYENpcSl8asuhHriWO3o/rLIYou0rqDk8Rbhv5nCRjabHmuGCwpcJQedj+&#10;WQVsWntZFevl+fttsi/SD2d/d5lST4/94hVEoD7cw7f2UivI4Hol3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6s0bEAAAA2gAAAA8AAAAAAAAAAAAAAAAAmAIAAGRycy9k&#10;b3ducmV2LnhtbFBLBQYAAAAABAAEAPUAAACJAwAAAAA=&#10;" adj="18883" fillcolor="#a6b727 [3204]" stroked="f" strokeweight="1.5pt">
                      <v:textbox inset=",0,14.4pt,0">
                        <w:txbxContent>
                          <w:sdt>
                            <w:sdtPr>
                              <w:rPr>
                                <w:rFonts w:asciiTheme="majorHAnsi" w:eastAsiaTheme="majorEastAsia" w:hAnsiTheme="majorHAnsi" w:cstheme="majorBidi"/>
                                <w:color w:val="262626" w:themeColor="text1" w:themeTint="D9"/>
                                <w:sz w:val="28"/>
                                <w:szCs w:val="72"/>
                              </w:rPr>
                              <w:alias w:val="Datum"/>
                              <w:tag w:val=""/>
                              <w:id w:val="-650599894"/>
                              <w:dataBinding w:prefixMappings="xmlns:ns0='http://schemas.microsoft.com/office/2006/coverPageProps' " w:xpath="/ns0:CoverPageProperties[1]/ns0:PublishDate[1]" w:storeItemID="{55AF091B-3C7A-41E3-B477-F2FDAA23CFDA}"/>
                              <w:date>
                                <w:dateFormat w:val="d-M-yyyy"/>
                                <w:lid w:val="nl-NL"/>
                                <w:storeMappedDataAs w:val="dateTime"/>
                                <w:calendar w:val="gregorian"/>
                              </w:date>
                            </w:sdtPr>
                            <w:sdtEndPr/>
                            <w:sdtContent>
                              <w:p w14:paraId="1C5A7779" w14:textId="77777777" w:rsidR="00AA42BF" w:rsidRDefault="00125636">
                                <w:pPr>
                                  <w:pStyle w:val="Geenafstand"/>
                                  <w:jc w:val="right"/>
                                  <w:rPr>
                                    <w:color w:val="FFFFFF" w:themeColor="background1"/>
                                    <w:sz w:val="28"/>
                                    <w:szCs w:val="28"/>
                                  </w:rPr>
                                </w:pPr>
                                <w:sdt>
                                  <w:sdtPr>
                                    <w:rPr>
                                      <w:rFonts w:asciiTheme="majorHAnsi" w:eastAsiaTheme="majorEastAsia" w:hAnsiTheme="majorHAnsi" w:cstheme="majorBidi"/>
                                      <w:color w:val="262626" w:themeColor="text1" w:themeTint="D9"/>
                                      <w:sz w:val="28"/>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AA42BF" w:rsidRPr="005F3EA8">
                                      <w:rPr>
                                        <w:rFonts w:asciiTheme="majorHAnsi" w:eastAsiaTheme="majorEastAsia" w:hAnsiTheme="majorHAnsi" w:cstheme="majorBidi"/>
                                        <w:color w:val="262626" w:themeColor="text1" w:themeTint="D9"/>
                                        <w:sz w:val="28"/>
                                        <w:szCs w:val="72"/>
                                      </w:rPr>
                                      <w:t>Lesverantwoordings-formulier</w:t>
                                    </w:r>
                                  </w:sdtContent>
                                </w:sdt>
                              </w:p>
                            </w:sdtContent>
                          </w:sdt>
                        </w:txbxContent>
                      </v:textbox>
                    </v:shape>
                    <v:group id="Groe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e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Vrije v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565349 [3215]" strokecolor="#565349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565349 [3215]" strokecolor="#565349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565349 [3215]" strokecolor="#565349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565349 [3215]" strokecolor="#565349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565349 [3215]" strokecolor="#565349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565349 [3215]" strokecolor="#565349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565349 [3215]" strokecolor="#565349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565349 [3215]" strokecolor="#565349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565349 [3215]" strokecolor="#565349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565349 [3215]" strokecolor="#565349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565349 [3215]" strokecolor="#565349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565349 [3215]" strokecolor="#565349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Vrije v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565349 [3215]" strokecolor="#565349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565349 [3215]" strokecolor="#565349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565349 [3215]" strokecolor="#565349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565349 [3215]" strokecolor="#565349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565349 [3215]" strokecolor="#565349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565349 [3215]" strokecolor="#565349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565349 [3215]" strokecolor="#565349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565349 [3215]" strokecolor="#565349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565349 [3215]" strokecolor="#565349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565349 [3215]" strokecolor="#565349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565349 [3215]" strokecolor="#565349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4CF5E6BD" w14:textId="77777777" w:rsidR="007E5142" w:rsidRPr="002C2E75" w:rsidRDefault="002A00DA">
          <w:pPr>
            <w:rPr>
              <w:lang w:val="nl-NL"/>
            </w:rPr>
          </w:pPr>
          <w:r w:rsidRPr="002C2E75">
            <w:rPr>
              <w:noProof/>
              <w:lang w:val="nl-NL" w:eastAsia="nl-NL"/>
            </w:rPr>
            <mc:AlternateContent>
              <mc:Choice Requires="wps">
                <w:drawing>
                  <wp:anchor distT="0" distB="0" distL="114300" distR="114300" simplePos="0" relativeHeight="251661312" behindDoc="0" locked="0" layoutInCell="1" allowOverlap="1" wp14:anchorId="19E6F75A" wp14:editId="4CABF3A3">
                    <wp:simplePos x="0" y="0"/>
                    <wp:positionH relativeFrom="page">
                      <wp:posOffset>3263900</wp:posOffset>
                    </wp:positionH>
                    <wp:positionV relativeFrom="page">
                      <wp:posOffset>7645400</wp:posOffset>
                    </wp:positionV>
                    <wp:extent cx="3657600" cy="1548765"/>
                    <wp:effectExtent l="0" t="0" r="7620" b="13335"/>
                    <wp:wrapNone/>
                    <wp:docPr id="32" name="Tekstvak 32"/>
                    <wp:cNvGraphicFramePr/>
                    <a:graphic xmlns:a="http://schemas.openxmlformats.org/drawingml/2006/main">
                      <a:graphicData uri="http://schemas.microsoft.com/office/word/2010/wordprocessingShape">
                        <wps:wsp>
                          <wps:cNvSpPr txBox="1"/>
                          <wps:spPr>
                            <a:xfrm>
                              <a:off x="0" y="0"/>
                              <a:ext cx="3657600" cy="154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F71B0" w14:textId="77777777" w:rsidR="00AA42BF" w:rsidRDefault="00AA42BF">
                                <w:pPr>
                                  <w:pStyle w:val="Geenafstand"/>
                                  <w:rPr>
                                    <w:color w:val="595959" w:themeColor="text1" w:themeTint="A6"/>
                                    <w:sz w:val="20"/>
                                    <w:szCs w:val="20"/>
                                    <w:lang w:val="nl-NL"/>
                                  </w:rPr>
                                </w:pPr>
                                <w:r w:rsidRPr="002A00DA">
                                  <w:rPr>
                                    <w:color w:val="595959" w:themeColor="text1" w:themeTint="A6"/>
                                    <w:sz w:val="20"/>
                                    <w:szCs w:val="20"/>
                                    <w:lang w:val="nl-NL"/>
                                  </w:rPr>
                                  <w:t xml:space="preserve">Student </w:t>
                                </w:r>
                                <w:r w:rsidRPr="002A00DA">
                                  <w:rPr>
                                    <w:color w:val="595959" w:themeColor="text1" w:themeTint="A6"/>
                                    <w:sz w:val="20"/>
                                    <w:szCs w:val="20"/>
                                    <w:lang w:val="nl-NL"/>
                                  </w:rPr>
                                  <w:tab/>
                                </w:r>
                                <w:r>
                                  <w:rPr>
                                    <w:color w:val="595959" w:themeColor="text1" w:themeTint="A6"/>
                                    <w:sz w:val="20"/>
                                    <w:szCs w:val="20"/>
                                    <w:lang w:val="nl-NL"/>
                                  </w:rPr>
                                  <w:tab/>
                                </w:r>
                                <w:r w:rsidRPr="002A00DA">
                                  <w:rPr>
                                    <w:color w:val="595959" w:themeColor="text1" w:themeTint="A6"/>
                                    <w:sz w:val="20"/>
                                    <w:szCs w:val="20"/>
                                    <w:lang w:val="nl-NL"/>
                                  </w:rPr>
                                  <w:t>Eveline Kruse</w:t>
                                </w:r>
                              </w:p>
                              <w:p w14:paraId="2E294E7F" w14:textId="77777777" w:rsidR="00AA42BF" w:rsidRPr="002A00DA" w:rsidRDefault="00AA42BF">
                                <w:pPr>
                                  <w:pStyle w:val="Geenafstand"/>
                                  <w:rPr>
                                    <w:color w:val="595959" w:themeColor="text1" w:themeTint="A6"/>
                                    <w:sz w:val="20"/>
                                    <w:szCs w:val="20"/>
                                    <w:lang w:val="nl-NL"/>
                                  </w:rPr>
                                </w:pPr>
                                <w:r>
                                  <w:rPr>
                                    <w:color w:val="595959" w:themeColor="text1" w:themeTint="A6"/>
                                    <w:sz w:val="20"/>
                                    <w:szCs w:val="20"/>
                                    <w:lang w:val="nl-NL"/>
                                  </w:rPr>
                                  <w:t>Opleiding</w:t>
                                </w:r>
                                <w:r>
                                  <w:rPr>
                                    <w:color w:val="595959" w:themeColor="text1" w:themeTint="A6"/>
                                    <w:sz w:val="20"/>
                                    <w:szCs w:val="20"/>
                                    <w:lang w:val="nl-NL"/>
                                  </w:rPr>
                                  <w:tab/>
                                </w:r>
                                <w:r>
                                  <w:rPr>
                                    <w:color w:val="595959" w:themeColor="text1" w:themeTint="A6"/>
                                    <w:sz w:val="20"/>
                                    <w:szCs w:val="20"/>
                                    <w:lang w:val="nl-NL"/>
                                  </w:rPr>
                                  <w:tab/>
                                  <w:t>Master docent HGZO</w:t>
                                </w:r>
                              </w:p>
                              <w:p w14:paraId="01B524A6" w14:textId="77777777" w:rsidR="00AA42BF" w:rsidRPr="002A00DA" w:rsidRDefault="00AA42BF">
                                <w:pPr>
                                  <w:pStyle w:val="Geenafstand"/>
                                  <w:rPr>
                                    <w:color w:val="595959" w:themeColor="text1" w:themeTint="A6"/>
                                    <w:sz w:val="20"/>
                                    <w:szCs w:val="20"/>
                                    <w:lang w:val="nl-NL"/>
                                  </w:rPr>
                                </w:pPr>
                                <w:r>
                                  <w:rPr>
                                    <w:color w:val="595959" w:themeColor="text1" w:themeTint="A6"/>
                                    <w:sz w:val="20"/>
                                    <w:szCs w:val="20"/>
                                    <w:lang w:val="nl-NL"/>
                                  </w:rPr>
                                  <w:t>Onderwijsonderdeel</w:t>
                                </w:r>
                                <w:r>
                                  <w:rPr>
                                    <w:color w:val="595959" w:themeColor="text1" w:themeTint="A6"/>
                                    <w:sz w:val="20"/>
                                    <w:szCs w:val="20"/>
                                    <w:lang w:val="nl-NL"/>
                                  </w:rPr>
                                  <w:tab/>
                                </w:r>
                                <w:r w:rsidRPr="002A00DA">
                                  <w:rPr>
                                    <w:color w:val="595959" w:themeColor="text1" w:themeTint="A6"/>
                                    <w:sz w:val="20"/>
                                    <w:szCs w:val="20"/>
                                    <w:lang w:val="nl-NL"/>
                                  </w:rPr>
                                  <w:t xml:space="preserve">Didactisch Handelen 1 </w:t>
                                </w:r>
                              </w:p>
                              <w:p w14:paraId="1D4BA4DC" w14:textId="77777777" w:rsidR="00AA42BF" w:rsidRDefault="00AA42BF">
                                <w:pPr>
                                  <w:pStyle w:val="Geenafstand"/>
                                  <w:rPr>
                                    <w:color w:val="595959" w:themeColor="text1" w:themeTint="A6"/>
                                    <w:sz w:val="20"/>
                                    <w:szCs w:val="20"/>
                                    <w:lang w:val="nl-NL"/>
                                  </w:rPr>
                                </w:pPr>
                                <w:r w:rsidRPr="002A00DA">
                                  <w:rPr>
                                    <w:color w:val="595959" w:themeColor="text1" w:themeTint="A6"/>
                                    <w:sz w:val="20"/>
                                    <w:szCs w:val="20"/>
                                    <w:lang w:val="nl-NL"/>
                                  </w:rPr>
                                  <w:t>Docent</w:t>
                                </w:r>
                                <w:r>
                                  <w:rPr>
                                    <w:color w:val="595959" w:themeColor="text1" w:themeTint="A6"/>
                                    <w:sz w:val="20"/>
                                    <w:szCs w:val="20"/>
                                    <w:lang w:val="nl-NL"/>
                                  </w:rPr>
                                  <w:tab/>
                                </w:r>
                                <w:r>
                                  <w:rPr>
                                    <w:color w:val="595959" w:themeColor="text1" w:themeTint="A6"/>
                                    <w:sz w:val="20"/>
                                    <w:szCs w:val="20"/>
                                    <w:lang w:val="nl-NL"/>
                                  </w:rPr>
                                  <w:tab/>
                                </w:r>
                                <w:r>
                                  <w:rPr>
                                    <w:color w:val="595959" w:themeColor="text1" w:themeTint="A6"/>
                                    <w:sz w:val="20"/>
                                    <w:szCs w:val="20"/>
                                    <w:lang w:val="nl-NL"/>
                                  </w:rPr>
                                  <w:tab/>
                                  <w:t>Inge Boon</w:t>
                                </w:r>
                              </w:p>
                              <w:p w14:paraId="7A005A5F" w14:textId="77777777" w:rsidR="00AA42BF" w:rsidRPr="002A00DA" w:rsidRDefault="00AA42BF">
                                <w:pPr>
                                  <w:pStyle w:val="Geenafstand"/>
                                  <w:rPr>
                                    <w:color w:val="595959" w:themeColor="text1" w:themeTint="A6"/>
                                    <w:sz w:val="20"/>
                                    <w:szCs w:val="20"/>
                                    <w:lang w:val="nl-NL"/>
                                  </w:rPr>
                                </w:pPr>
                                <w:r>
                                  <w:rPr>
                                    <w:color w:val="595959" w:themeColor="text1" w:themeTint="A6"/>
                                    <w:sz w:val="20"/>
                                    <w:szCs w:val="20"/>
                                    <w:lang w:val="nl-NL"/>
                                  </w:rPr>
                                  <w:t xml:space="preserve">Inleverdatum: </w:t>
                                </w:r>
                                <w:r>
                                  <w:rPr>
                                    <w:color w:val="595959" w:themeColor="text1" w:themeTint="A6"/>
                                    <w:sz w:val="20"/>
                                    <w:szCs w:val="20"/>
                                    <w:lang w:val="nl-NL"/>
                                  </w:rPr>
                                  <w:tab/>
                                </w:r>
                                <w:r>
                                  <w:rPr>
                                    <w:color w:val="595959" w:themeColor="text1" w:themeTint="A6"/>
                                    <w:sz w:val="20"/>
                                    <w:szCs w:val="20"/>
                                    <w:lang w:val="nl-NL"/>
                                  </w:rPr>
                                  <w:tab/>
                                  <w:t>18 maart 2019</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19E6F75A" id="_x0000_t202" coordsize="21600,21600" o:spt="202" path="m,l,21600r21600,l21600,xe">
                    <v:stroke joinstyle="miter"/>
                    <v:path gradientshapeok="t" o:connecttype="rect"/>
                  </v:shapetype>
                  <v:shape id="Tekstvak 32" o:spid="_x0000_s1055" type="#_x0000_t202" style="position:absolute;margin-left:257pt;margin-top:602pt;width:4in;height:121.9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" filled="f" stroked="f" strokeweight=".5pt">
                    <v:textbox inset="0,0,0,0">
                      <w:txbxContent>
                        <w:p w14:paraId="632F71B0" w14:textId="77777777" w:rsidR="00AA42BF" w:rsidRDefault="00AA42BF">
                          <w:pPr>
                            <w:pStyle w:val="Geenafstand"/>
                            <w:rPr>
                              <w:color w:val="595959" w:themeColor="text1" w:themeTint="A6"/>
                              <w:sz w:val="20"/>
                              <w:szCs w:val="20"/>
                              <w:lang w:val="nl-NL"/>
                            </w:rPr>
                          </w:pPr>
                          <w:r w:rsidRPr="002A00DA">
                            <w:rPr>
                              <w:color w:val="595959" w:themeColor="text1" w:themeTint="A6"/>
                              <w:sz w:val="20"/>
                              <w:szCs w:val="20"/>
                              <w:lang w:val="nl-NL"/>
                            </w:rPr>
                            <w:t xml:space="preserve">Student </w:t>
                          </w:r>
                          <w:r w:rsidRPr="002A00DA">
                            <w:rPr>
                              <w:color w:val="595959" w:themeColor="text1" w:themeTint="A6"/>
                              <w:sz w:val="20"/>
                              <w:szCs w:val="20"/>
                              <w:lang w:val="nl-NL"/>
                            </w:rPr>
                            <w:tab/>
                          </w:r>
                          <w:r>
                            <w:rPr>
                              <w:color w:val="595959" w:themeColor="text1" w:themeTint="A6"/>
                              <w:sz w:val="20"/>
                              <w:szCs w:val="20"/>
                              <w:lang w:val="nl-NL"/>
                            </w:rPr>
                            <w:tab/>
                          </w:r>
                          <w:r w:rsidRPr="002A00DA">
                            <w:rPr>
                              <w:color w:val="595959" w:themeColor="text1" w:themeTint="A6"/>
                              <w:sz w:val="20"/>
                              <w:szCs w:val="20"/>
                              <w:lang w:val="nl-NL"/>
                            </w:rPr>
                            <w:t>Eveline Kruse</w:t>
                          </w:r>
                        </w:p>
                        <w:p w14:paraId="2E294E7F" w14:textId="77777777" w:rsidR="00AA42BF" w:rsidRPr="002A00DA" w:rsidRDefault="00AA42BF">
                          <w:pPr>
                            <w:pStyle w:val="Geenafstand"/>
                            <w:rPr>
                              <w:color w:val="595959" w:themeColor="text1" w:themeTint="A6"/>
                              <w:sz w:val="20"/>
                              <w:szCs w:val="20"/>
                              <w:lang w:val="nl-NL"/>
                            </w:rPr>
                          </w:pPr>
                          <w:r>
                            <w:rPr>
                              <w:color w:val="595959" w:themeColor="text1" w:themeTint="A6"/>
                              <w:sz w:val="20"/>
                              <w:szCs w:val="20"/>
                              <w:lang w:val="nl-NL"/>
                            </w:rPr>
                            <w:t>Opleiding</w:t>
                          </w:r>
                          <w:r>
                            <w:rPr>
                              <w:color w:val="595959" w:themeColor="text1" w:themeTint="A6"/>
                              <w:sz w:val="20"/>
                              <w:szCs w:val="20"/>
                              <w:lang w:val="nl-NL"/>
                            </w:rPr>
                            <w:tab/>
                          </w:r>
                          <w:r>
                            <w:rPr>
                              <w:color w:val="595959" w:themeColor="text1" w:themeTint="A6"/>
                              <w:sz w:val="20"/>
                              <w:szCs w:val="20"/>
                              <w:lang w:val="nl-NL"/>
                            </w:rPr>
                            <w:tab/>
                            <w:t>Master docent HGZO</w:t>
                          </w:r>
                        </w:p>
                        <w:p w14:paraId="01B524A6" w14:textId="77777777" w:rsidR="00AA42BF" w:rsidRPr="002A00DA" w:rsidRDefault="00AA42BF">
                          <w:pPr>
                            <w:pStyle w:val="Geenafstand"/>
                            <w:rPr>
                              <w:color w:val="595959" w:themeColor="text1" w:themeTint="A6"/>
                              <w:sz w:val="20"/>
                              <w:szCs w:val="20"/>
                              <w:lang w:val="nl-NL"/>
                            </w:rPr>
                          </w:pPr>
                          <w:r>
                            <w:rPr>
                              <w:color w:val="595959" w:themeColor="text1" w:themeTint="A6"/>
                              <w:sz w:val="20"/>
                              <w:szCs w:val="20"/>
                              <w:lang w:val="nl-NL"/>
                            </w:rPr>
                            <w:t>Onderwijsonderdeel</w:t>
                          </w:r>
                          <w:r>
                            <w:rPr>
                              <w:color w:val="595959" w:themeColor="text1" w:themeTint="A6"/>
                              <w:sz w:val="20"/>
                              <w:szCs w:val="20"/>
                              <w:lang w:val="nl-NL"/>
                            </w:rPr>
                            <w:tab/>
                          </w:r>
                          <w:r w:rsidRPr="002A00DA">
                            <w:rPr>
                              <w:color w:val="595959" w:themeColor="text1" w:themeTint="A6"/>
                              <w:sz w:val="20"/>
                              <w:szCs w:val="20"/>
                              <w:lang w:val="nl-NL"/>
                            </w:rPr>
                            <w:t xml:space="preserve">Didactisch Handelen 1 </w:t>
                          </w:r>
                        </w:p>
                        <w:p w14:paraId="1D4BA4DC" w14:textId="77777777" w:rsidR="00AA42BF" w:rsidRDefault="00AA42BF">
                          <w:pPr>
                            <w:pStyle w:val="Geenafstand"/>
                            <w:rPr>
                              <w:color w:val="595959" w:themeColor="text1" w:themeTint="A6"/>
                              <w:sz w:val="20"/>
                              <w:szCs w:val="20"/>
                              <w:lang w:val="nl-NL"/>
                            </w:rPr>
                          </w:pPr>
                          <w:r w:rsidRPr="002A00DA">
                            <w:rPr>
                              <w:color w:val="595959" w:themeColor="text1" w:themeTint="A6"/>
                              <w:sz w:val="20"/>
                              <w:szCs w:val="20"/>
                              <w:lang w:val="nl-NL"/>
                            </w:rPr>
                            <w:t>Docent</w:t>
                          </w:r>
                          <w:r>
                            <w:rPr>
                              <w:color w:val="595959" w:themeColor="text1" w:themeTint="A6"/>
                              <w:sz w:val="20"/>
                              <w:szCs w:val="20"/>
                              <w:lang w:val="nl-NL"/>
                            </w:rPr>
                            <w:tab/>
                          </w:r>
                          <w:r>
                            <w:rPr>
                              <w:color w:val="595959" w:themeColor="text1" w:themeTint="A6"/>
                              <w:sz w:val="20"/>
                              <w:szCs w:val="20"/>
                              <w:lang w:val="nl-NL"/>
                            </w:rPr>
                            <w:tab/>
                          </w:r>
                          <w:r>
                            <w:rPr>
                              <w:color w:val="595959" w:themeColor="text1" w:themeTint="A6"/>
                              <w:sz w:val="20"/>
                              <w:szCs w:val="20"/>
                              <w:lang w:val="nl-NL"/>
                            </w:rPr>
                            <w:tab/>
                            <w:t>Inge Boon</w:t>
                          </w:r>
                        </w:p>
                        <w:p w14:paraId="7A005A5F" w14:textId="77777777" w:rsidR="00AA42BF" w:rsidRPr="002A00DA" w:rsidRDefault="00AA42BF">
                          <w:pPr>
                            <w:pStyle w:val="Geenafstand"/>
                            <w:rPr>
                              <w:color w:val="595959" w:themeColor="text1" w:themeTint="A6"/>
                              <w:sz w:val="20"/>
                              <w:szCs w:val="20"/>
                              <w:lang w:val="nl-NL"/>
                            </w:rPr>
                          </w:pPr>
                          <w:r>
                            <w:rPr>
                              <w:color w:val="595959" w:themeColor="text1" w:themeTint="A6"/>
                              <w:sz w:val="20"/>
                              <w:szCs w:val="20"/>
                              <w:lang w:val="nl-NL"/>
                            </w:rPr>
                            <w:t xml:space="preserve">Inleverdatum: </w:t>
                          </w:r>
                          <w:r>
                            <w:rPr>
                              <w:color w:val="595959" w:themeColor="text1" w:themeTint="A6"/>
                              <w:sz w:val="20"/>
                              <w:szCs w:val="20"/>
                              <w:lang w:val="nl-NL"/>
                            </w:rPr>
                            <w:tab/>
                          </w:r>
                          <w:r>
                            <w:rPr>
                              <w:color w:val="595959" w:themeColor="text1" w:themeTint="A6"/>
                              <w:sz w:val="20"/>
                              <w:szCs w:val="20"/>
                              <w:lang w:val="nl-NL"/>
                            </w:rPr>
                            <w:tab/>
                            <w:t>18 maart 2019</w:t>
                          </w:r>
                        </w:p>
                      </w:txbxContent>
                    </v:textbox>
                    <w10:wrap anchorx="page" anchory="page"/>
                  </v:shape>
                </w:pict>
              </mc:Fallback>
            </mc:AlternateContent>
          </w:r>
          <w:r w:rsidR="007E5142" w:rsidRPr="002C2E75">
            <w:rPr>
              <w:noProof/>
              <w:lang w:val="nl-NL" w:eastAsia="nl-NL"/>
            </w:rPr>
            <mc:AlternateContent>
              <mc:Choice Requires="wps">
                <w:drawing>
                  <wp:anchor distT="0" distB="0" distL="114300" distR="114300" simplePos="0" relativeHeight="251660288" behindDoc="0" locked="0" layoutInCell="1" allowOverlap="1" wp14:anchorId="7BAE9A0A" wp14:editId="74586C10">
                    <wp:simplePos x="0" y="0"/>
                    <wp:positionH relativeFrom="page">
                      <wp:posOffset>3264535</wp:posOffset>
                    </wp:positionH>
                    <wp:positionV relativeFrom="page">
                      <wp:posOffset>1879489</wp:posOffset>
                    </wp:positionV>
                    <wp:extent cx="4110824" cy="1069848"/>
                    <wp:effectExtent l="0" t="0" r="4445" b="4445"/>
                    <wp:wrapNone/>
                    <wp:docPr id="1" name="Tekstvak 1"/>
                    <wp:cNvGraphicFramePr/>
                    <a:graphic xmlns:a="http://schemas.openxmlformats.org/drawingml/2006/main">
                      <a:graphicData uri="http://schemas.microsoft.com/office/word/2010/wordprocessingShape">
                        <wps:wsp>
                          <wps:cNvSpPr txBox="1"/>
                          <wps:spPr>
                            <a:xfrm>
                              <a:off x="0" y="0"/>
                              <a:ext cx="4110824"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602F9" w14:textId="77777777" w:rsidR="00AA42BF" w:rsidRPr="005F3EA8" w:rsidRDefault="00125636">
                                <w:pPr>
                                  <w:spacing w:before="120"/>
                                  <w:rPr>
                                    <w:color w:val="404040" w:themeColor="text1" w:themeTint="BF"/>
                                    <w:sz w:val="32"/>
                                    <w:szCs w:val="36"/>
                                    <w:lang w:val="nl-NL"/>
                                  </w:rPr>
                                </w:pPr>
                                <w:sdt>
                                  <w:sdtPr>
                                    <w:rPr>
                                      <w:color w:val="404040" w:themeColor="text1" w:themeTint="BF"/>
                                      <w:sz w:val="32"/>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A42BF" w:rsidRPr="005F3EA8">
                                      <w:rPr>
                                        <w:color w:val="404040" w:themeColor="text1" w:themeTint="BF"/>
                                        <w:sz w:val="32"/>
                                        <w:szCs w:val="36"/>
                                      </w:rPr>
                                      <w:t>Vaardigheidstraining bloedglucosemeting</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BAE9A0A" id="Tekstvak 1" o:spid="_x0000_s1056" type="#_x0000_t202" style="position:absolute;margin-left:257.05pt;margin-top:148pt;width:323.7pt;height:8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" filled="f" stroked="f" strokeweight=".5pt">
                    <v:textbox style="mso-fit-shape-to-text:t" inset="0,0,0,0">
                      <w:txbxContent>
                        <w:p w14:paraId="306602F9" w14:textId="77777777" w:rsidR="00AA42BF" w:rsidRPr="005F3EA8" w:rsidRDefault="00125636">
                          <w:pPr>
                            <w:spacing w:before="120"/>
                            <w:rPr>
                              <w:color w:val="404040" w:themeColor="text1" w:themeTint="BF"/>
                              <w:sz w:val="32"/>
                              <w:szCs w:val="36"/>
                              <w:lang w:val="nl-NL"/>
                            </w:rPr>
                          </w:pPr>
                          <w:sdt>
                            <w:sdtPr>
                              <w:rPr>
                                <w:color w:val="404040" w:themeColor="text1" w:themeTint="BF"/>
                                <w:sz w:val="32"/>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A42BF" w:rsidRPr="005F3EA8">
                                <w:rPr>
                                  <w:color w:val="404040" w:themeColor="text1" w:themeTint="BF"/>
                                  <w:sz w:val="32"/>
                                  <w:szCs w:val="36"/>
                                </w:rPr>
                                <w:t>Vaardigheidstraining bloedglucosemeting</w:t>
                              </w:r>
                            </w:sdtContent>
                          </w:sdt>
                        </w:p>
                      </w:txbxContent>
                    </v:textbox>
                    <w10:wrap anchorx="page" anchory="page"/>
                  </v:shape>
                </w:pict>
              </mc:Fallback>
            </mc:AlternateContent>
          </w:r>
          <w:r w:rsidR="007E5142" w:rsidRPr="002C2E75">
            <w:rPr>
              <w:lang w:val="nl-NL"/>
            </w:rPr>
            <w:br w:type="page"/>
          </w:r>
        </w:p>
      </w:sdtContent>
    </w:sdt>
    <w:sdt>
      <w:sdtPr>
        <w:rPr>
          <w:rFonts w:asciiTheme="minorHAnsi" w:eastAsiaTheme="minorEastAsia" w:hAnsiTheme="minorHAnsi" w:cstheme="minorBidi"/>
          <w:color w:val="auto"/>
          <w:sz w:val="22"/>
          <w:szCs w:val="22"/>
          <w:lang w:val="nl-NL"/>
        </w:rPr>
        <w:id w:val="-602034435"/>
        <w:docPartObj>
          <w:docPartGallery w:val="Table of Contents"/>
          <w:docPartUnique/>
        </w:docPartObj>
      </w:sdtPr>
      <w:sdtEndPr>
        <w:rPr>
          <w:b/>
          <w:bCs/>
        </w:rPr>
      </w:sdtEndPr>
      <w:sdtContent>
        <w:p w14:paraId="10A1B050" w14:textId="77777777" w:rsidR="007E5142" w:rsidRPr="002C2E75" w:rsidRDefault="007E5142">
          <w:pPr>
            <w:pStyle w:val="Kopvaninhoudsopgave"/>
            <w:rPr>
              <w:lang w:val="nl-NL"/>
            </w:rPr>
          </w:pPr>
          <w:r w:rsidRPr="002C2E75">
            <w:rPr>
              <w:lang w:val="nl-NL"/>
            </w:rPr>
            <w:t>Inhoud</w:t>
          </w:r>
        </w:p>
        <w:p w14:paraId="25F5A3C3" w14:textId="77777777" w:rsidR="007E5142" w:rsidRPr="002C2E75" w:rsidRDefault="007E5142">
          <w:pPr>
            <w:pStyle w:val="Inhopg1"/>
            <w:tabs>
              <w:tab w:val="right" w:leader="dot" w:pos="9350"/>
            </w:tabs>
            <w:rPr>
              <w:b/>
              <w:bCs/>
              <w:lang w:val="nl-NL"/>
            </w:rPr>
          </w:pPr>
        </w:p>
        <w:p w14:paraId="5B983A3E" w14:textId="77777777" w:rsidR="00285990" w:rsidRPr="002C2E75" w:rsidRDefault="007E5142">
          <w:pPr>
            <w:pStyle w:val="Inhopg1"/>
            <w:tabs>
              <w:tab w:val="right" w:leader="dot" w:pos="9350"/>
            </w:tabs>
            <w:rPr>
              <w:noProof/>
              <w:lang w:val="nl-NL" w:eastAsia="nl-NL"/>
            </w:rPr>
          </w:pPr>
          <w:r w:rsidRPr="002C2E75">
            <w:rPr>
              <w:b/>
              <w:bCs/>
              <w:lang w:val="nl-NL"/>
            </w:rPr>
            <w:fldChar w:fldCharType="begin"/>
          </w:r>
          <w:r w:rsidRPr="002C2E75">
            <w:rPr>
              <w:b/>
              <w:bCs/>
              <w:lang w:val="nl-NL"/>
            </w:rPr>
            <w:instrText xml:space="preserve"> TOC \o "1-3" \h \z \u </w:instrText>
          </w:r>
          <w:r w:rsidRPr="002C2E75">
            <w:rPr>
              <w:b/>
              <w:bCs/>
              <w:lang w:val="nl-NL"/>
            </w:rPr>
            <w:fldChar w:fldCharType="separate"/>
          </w:r>
          <w:hyperlink w:anchor="_Toc2524402" w:history="1">
            <w:r w:rsidR="00285990" w:rsidRPr="002C2E75">
              <w:rPr>
                <w:rStyle w:val="Hyperlink"/>
                <w:noProof/>
                <w:lang w:val="nl-NL"/>
              </w:rPr>
              <w:t>0. Algemene gegevens</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_Toc2524402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2</w:t>
            </w:r>
            <w:r w:rsidR="00285990" w:rsidRPr="002C2E75">
              <w:rPr>
                <w:noProof/>
                <w:webHidden/>
                <w:lang w:val="nl-NL"/>
              </w:rPr>
              <w:fldChar w:fldCharType="end"/>
            </w:r>
          </w:hyperlink>
        </w:p>
        <w:p w14:paraId="79FF4485" w14:textId="77777777" w:rsidR="00285990" w:rsidRPr="002C2E75" w:rsidRDefault="00125636">
          <w:pPr>
            <w:pStyle w:val="Inhopg1"/>
            <w:tabs>
              <w:tab w:val="right" w:leader="dot" w:pos="9350"/>
            </w:tabs>
            <w:rPr>
              <w:noProof/>
              <w:lang w:val="nl-NL" w:eastAsia="nl-NL"/>
            </w:rPr>
          </w:pPr>
          <w:hyperlink w:anchor="_Toc2524403" w:history="1">
            <w:r w:rsidR="00285990" w:rsidRPr="002C2E75">
              <w:rPr>
                <w:rStyle w:val="Hyperlink"/>
                <w:noProof/>
                <w:lang w:val="nl-NL"/>
              </w:rPr>
              <w:t>1. Doelen</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_Toc2524403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2</w:t>
            </w:r>
            <w:r w:rsidR="00285990" w:rsidRPr="002C2E75">
              <w:rPr>
                <w:noProof/>
                <w:webHidden/>
                <w:lang w:val="nl-NL"/>
              </w:rPr>
              <w:fldChar w:fldCharType="end"/>
            </w:r>
          </w:hyperlink>
        </w:p>
        <w:p w14:paraId="50F4A704" w14:textId="77777777" w:rsidR="00285990" w:rsidRPr="002C2E75" w:rsidRDefault="00125636">
          <w:pPr>
            <w:pStyle w:val="Inhopg1"/>
            <w:tabs>
              <w:tab w:val="right" w:leader="dot" w:pos="9350"/>
            </w:tabs>
            <w:rPr>
              <w:noProof/>
              <w:lang w:val="nl-NL" w:eastAsia="nl-NL"/>
            </w:rPr>
          </w:pPr>
          <w:hyperlink w:anchor="_Toc2524404" w:history="1">
            <w:r w:rsidR="00285990" w:rsidRPr="002C2E75">
              <w:rPr>
                <w:rStyle w:val="Hyperlink"/>
                <w:noProof/>
                <w:lang w:val="nl-NL"/>
              </w:rPr>
              <w:t>2. Beginsituatie</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_Toc2524404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4</w:t>
            </w:r>
            <w:r w:rsidR="00285990" w:rsidRPr="002C2E75">
              <w:rPr>
                <w:noProof/>
                <w:webHidden/>
                <w:lang w:val="nl-NL"/>
              </w:rPr>
              <w:fldChar w:fldCharType="end"/>
            </w:r>
          </w:hyperlink>
        </w:p>
        <w:p w14:paraId="54B8124D" w14:textId="77777777" w:rsidR="00285990" w:rsidRPr="002C2E75" w:rsidRDefault="00125636">
          <w:pPr>
            <w:pStyle w:val="Inhopg1"/>
            <w:tabs>
              <w:tab w:val="right" w:leader="dot" w:pos="9350"/>
            </w:tabs>
            <w:rPr>
              <w:noProof/>
              <w:lang w:val="nl-NL" w:eastAsia="nl-NL"/>
            </w:rPr>
          </w:pPr>
          <w:hyperlink w:anchor="_Toc2524405" w:history="1">
            <w:r w:rsidR="00285990" w:rsidRPr="002C2E75">
              <w:rPr>
                <w:rStyle w:val="Hyperlink"/>
                <w:noProof/>
                <w:lang w:val="nl-NL"/>
              </w:rPr>
              <w:t>3. Didactische werkvormen</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_Toc2524405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7</w:t>
            </w:r>
            <w:r w:rsidR="00285990" w:rsidRPr="002C2E75">
              <w:rPr>
                <w:noProof/>
                <w:webHidden/>
                <w:lang w:val="nl-NL"/>
              </w:rPr>
              <w:fldChar w:fldCharType="end"/>
            </w:r>
          </w:hyperlink>
        </w:p>
        <w:p w14:paraId="34A3099C" w14:textId="77777777" w:rsidR="00285990" w:rsidRPr="002C2E75" w:rsidRDefault="00125636">
          <w:pPr>
            <w:pStyle w:val="Inhopg1"/>
            <w:tabs>
              <w:tab w:val="right" w:leader="dot" w:pos="9350"/>
            </w:tabs>
            <w:rPr>
              <w:noProof/>
              <w:lang w:val="nl-NL" w:eastAsia="nl-NL"/>
            </w:rPr>
          </w:pPr>
          <w:hyperlink w:anchor="_Toc2524406" w:history="1">
            <w:r w:rsidR="00285990" w:rsidRPr="002C2E75">
              <w:rPr>
                <w:rStyle w:val="Hyperlink"/>
                <w:noProof/>
                <w:lang w:val="nl-NL"/>
              </w:rPr>
              <w:t>5. Lesevaluatie</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_Toc2524406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12</w:t>
            </w:r>
            <w:r w:rsidR="00285990" w:rsidRPr="002C2E75">
              <w:rPr>
                <w:noProof/>
                <w:webHidden/>
                <w:lang w:val="nl-NL"/>
              </w:rPr>
              <w:fldChar w:fldCharType="end"/>
            </w:r>
          </w:hyperlink>
        </w:p>
        <w:p w14:paraId="6DB48641" w14:textId="77777777" w:rsidR="00285990" w:rsidRPr="002C2E75" w:rsidRDefault="00125636">
          <w:pPr>
            <w:pStyle w:val="Inhopg1"/>
            <w:tabs>
              <w:tab w:val="right" w:leader="dot" w:pos="9350"/>
            </w:tabs>
            <w:rPr>
              <w:noProof/>
              <w:lang w:val="nl-NL" w:eastAsia="nl-NL"/>
            </w:rPr>
          </w:pPr>
          <w:hyperlink w:anchor="_Toc2524407" w:history="1">
            <w:r w:rsidR="00285990" w:rsidRPr="002C2E75">
              <w:rPr>
                <w:rStyle w:val="Hyperlink"/>
                <w:noProof/>
                <w:lang w:val="nl-NL"/>
              </w:rPr>
              <w:t>6. Kwetsbare lesmomenten</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_Toc2524407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12</w:t>
            </w:r>
            <w:r w:rsidR="00285990" w:rsidRPr="002C2E75">
              <w:rPr>
                <w:noProof/>
                <w:webHidden/>
                <w:lang w:val="nl-NL"/>
              </w:rPr>
              <w:fldChar w:fldCharType="end"/>
            </w:r>
          </w:hyperlink>
        </w:p>
        <w:p w14:paraId="418F4A9F" w14:textId="77777777" w:rsidR="00285990" w:rsidRPr="002C2E75" w:rsidRDefault="00125636">
          <w:pPr>
            <w:pStyle w:val="Inhopg1"/>
            <w:tabs>
              <w:tab w:val="right" w:leader="dot" w:pos="9350"/>
            </w:tabs>
            <w:rPr>
              <w:noProof/>
              <w:lang w:val="nl-NL" w:eastAsia="nl-NL"/>
            </w:rPr>
          </w:pPr>
          <w:hyperlink w:anchor="_Toc2524408" w:history="1">
            <w:r w:rsidR="00285990" w:rsidRPr="002C2E75">
              <w:rPr>
                <w:rStyle w:val="Hyperlink"/>
                <w:noProof/>
                <w:lang w:val="nl-NL"/>
              </w:rPr>
              <w:t>6. Lesschema</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_Toc2524408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13</w:t>
            </w:r>
            <w:r w:rsidR="00285990" w:rsidRPr="002C2E75">
              <w:rPr>
                <w:noProof/>
                <w:webHidden/>
                <w:lang w:val="nl-NL"/>
              </w:rPr>
              <w:fldChar w:fldCharType="end"/>
            </w:r>
          </w:hyperlink>
        </w:p>
        <w:p w14:paraId="312E9BE4" w14:textId="77777777" w:rsidR="00285990" w:rsidRPr="002C2E75" w:rsidRDefault="00125636">
          <w:pPr>
            <w:pStyle w:val="Inhopg1"/>
            <w:tabs>
              <w:tab w:val="right" w:leader="dot" w:pos="9350"/>
            </w:tabs>
            <w:rPr>
              <w:noProof/>
              <w:lang w:val="nl-NL" w:eastAsia="nl-NL"/>
            </w:rPr>
          </w:pPr>
          <w:hyperlink w:anchor="_Toc2524409" w:history="1">
            <w:r w:rsidR="00285990" w:rsidRPr="002C2E75">
              <w:rPr>
                <w:rStyle w:val="Hyperlink"/>
                <w:noProof/>
                <w:lang w:val="nl-NL"/>
              </w:rPr>
              <w:t>7. Evaluatievragen</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_Toc2524409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13</w:t>
            </w:r>
            <w:r w:rsidR="00285990" w:rsidRPr="002C2E75">
              <w:rPr>
                <w:noProof/>
                <w:webHidden/>
                <w:lang w:val="nl-NL"/>
              </w:rPr>
              <w:fldChar w:fldCharType="end"/>
            </w:r>
          </w:hyperlink>
        </w:p>
        <w:p w14:paraId="641F4368" w14:textId="77777777" w:rsidR="00285990" w:rsidRPr="002C2E75" w:rsidRDefault="00125636">
          <w:pPr>
            <w:pStyle w:val="Inhopg1"/>
            <w:tabs>
              <w:tab w:val="right" w:leader="dot" w:pos="9350"/>
            </w:tabs>
            <w:rPr>
              <w:noProof/>
              <w:lang w:val="nl-NL" w:eastAsia="nl-NL"/>
            </w:rPr>
          </w:pPr>
          <w:hyperlink w:anchor="_Toc2524410" w:history="1">
            <w:r w:rsidR="00285990" w:rsidRPr="002C2E75">
              <w:rPr>
                <w:rStyle w:val="Hyperlink"/>
                <w:noProof/>
                <w:lang w:val="nl-NL"/>
              </w:rPr>
              <w:t>8. Literatuur</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_Toc2524410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15</w:t>
            </w:r>
            <w:r w:rsidR="00285990" w:rsidRPr="002C2E75">
              <w:rPr>
                <w:noProof/>
                <w:webHidden/>
                <w:lang w:val="nl-NL"/>
              </w:rPr>
              <w:fldChar w:fldCharType="end"/>
            </w:r>
          </w:hyperlink>
        </w:p>
        <w:p w14:paraId="1E69D4DC" w14:textId="77777777" w:rsidR="00285990" w:rsidRPr="002C2E75" w:rsidRDefault="00125636">
          <w:pPr>
            <w:pStyle w:val="Inhopg1"/>
            <w:tabs>
              <w:tab w:val="right" w:leader="dot" w:pos="9350"/>
            </w:tabs>
            <w:rPr>
              <w:noProof/>
              <w:lang w:val="nl-NL" w:eastAsia="nl-NL"/>
            </w:rPr>
          </w:pPr>
          <w:hyperlink w:anchor="_Toc2524411" w:history="1">
            <w:r w:rsidR="00285990" w:rsidRPr="002C2E75">
              <w:rPr>
                <w:rStyle w:val="Hyperlink"/>
                <w:noProof/>
                <w:lang w:val="nl-NL"/>
              </w:rPr>
              <w:t>Bijlage 1: Beoordelingslijst bloedglucosemeting</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_Toc2524411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16</w:t>
            </w:r>
            <w:r w:rsidR="00285990" w:rsidRPr="002C2E75">
              <w:rPr>
                <w:noProof/>
                <w:webHidden/>
                <w:lang w:val="nl-NL"/>
              </w:rPr>
              <w:fldChar w:fldCharType="end"/>
            </w:r>
          </w:hyperlink>
        </w:p>
        <w:p w14:paraId="5D17BADC" w14:textId="77777777" w:rsidR="00285990" w:rsidRPr="002C2E75" w:rsidRDefault="00125636">
          <w:pPr>
            <w:pStyle w:val="Inhopg1"/>
            <w:tabs>
              <w:tab w:val="right" w:leader="dot" w:pos="9350"/>
            </w:tabs>
            <w:rPr>
              <w:noProof/>
              <w:lang w:val="nl-NL" w:eastAsia="nl-NL"/>
            </w:rPr>
          </w:pPr>
          <w:hyperlink w:anchor="_Toc2524412" w:history="1">
            <w:r w:rsidR="00285990" w:rsidRPr="002C2E75">
              <w:rPr>
                <w:rStyle w:val="Hyperlink"/>
                <w:noProof/>
                <w:lang w:val="nl-NL"/>
              </w:rPr>
              <w:t>Bijlage 2: voorbereidingsopdracht</w:t>
            </w:r>
            <w:r w:rsidR="00285990" w:rsidRPr="002C2E75">
              <w:rPr>
                <w:noProof/>
                <w:webHidden/>
                <w:lang w:val="nl-NL"/>
              </w:rPr>
              <w:tab/>
            </w:r>
            <w:r w:rsidR="00285990" w:rsidRPr="002C2E75">
              <w:rPr>
                <w:noProof/>
                <w:webHidden/>
                <w:lang w:val="nl-NL"/>
              </w:rPr>
              <w:fldChar w:fldCharType="begin"/>
            </w:r>
            <w:r w:rsidR="00285990" w:rsidRPr="002C2E75">
              <w:rPr>
                <w:noProof/>
                <w:webHidden/>
                <w:lang w:val="nl-NL"/>
              </w:rPr>
              <w:instrText xml:space="preserve"> PAGEREF _Toc2524412 \h </w:instrText>
            </w:r>
            <w:r w:rsidR="00285990" w:rsidRPr="002C2E75">
              <w:rPr>
                <w:noProof/>
                <w:webHidden/>
                <w:lang w:val="nl-NL"/>
              </w:rPr>
            </w:r>
            <w:r w:rsidR="00285990" w:rsidRPr="002C2E75">
              <w:rPr>
                <w:noProof/>
                <w:webHidden/>
                <w:lang w:val="nl-NL"/>
              </w:rPr>
              <w:fldChar w:fldCharType="separate"/>
            </w:r>
            <w:r w:rsidR="00285990" w:rsidRPr="002C2E75">
              <w:rPr>
                <w:noProof/>
                <w:webHidden/>
                <w:lang w:val="nl-NL"/>
              </w:rPr>
              <w:t>18</w:t>
            </w:r>
            <w:r w:rsidR="00285990" w:rsidRPr="002C2E75">
              <w:rPr>
                <w:noProof/>
                <w:webHidden/>
                <w:lang w:val="nl-NL"/>
              </w:rPr>
              <w:fldChar w:fldCharType="end"/>
            </w:r>
          </w:hyperlink>
        </w:p>
        <w:p w14:paraId="726879F0" w14:textId="77777777" w:rsidR="007E5142" w:rsidRPr="002C2E75" w:rsidRDefault="007E5142">
          <w:pPr>
            <w:rPr>
              <w:lang w:val="nl-NL"/>
            </w:rPr>
          </w:pPr>
          <w:r w:rsidRPr="002C2E75">
            <w:rPr>
              <w:b/>
              <w:bCs/>
              <w:lang w:val="nl-NL"/>
            </w:rPr>
            <w:fldChar w:fldCharType="end"/>
          </w:r>
        </w:p>
      </w:sdtContent>
    </w:sdt>
    <w:p w14:paraId="2D1ADB3C" w14:textId="77777777" w:rsidR="007E5142" w:rsidRPr="002C2E75" w:rsidRDefault="007E5142">
      <w:pPr>
        <w:rPr>
          <w:rFonts w:asciiTheme="majorHAnsi" w:eastAsiaTheme="majorEastAsia" w:hAnsiTheme="majorHAnsi" w:cstheme="majorBidi"/>
          <w:color w:val="7B881D" w:themeColor="accent1" w:themeShade="BF"/>
          <w:sz w:val="30"/>
          <w:szCs w:val="30"/>
          <w:lang w:val="nl-NL"/>
        </w:rPr>
      </w:pPr>
      <w:r w:rsidRPr="002C2E75">
        <w:rPr>
          <w:lang w:val="nl-NL"/>
        </w:rPr>
        <w:br w:type="page"/>
      </w:r>
    </w:p>
    <w:p w14:paraId="7A5947C3" w14:textId="77777777" w:rsidR="008E00BB" w:rsidRPr="002C2E75" w:rsidRDefault="005103B2" w:rsidP="00E32C7B">
      <w:pPr>
        <w:pStyle w:val="Kop1"/>
        <w:rPr>
          <w:lang w:val="nl-NL"/>
        </w:rPr>
      </w:pPr>
      <w:bookmarkStart w:id="0" w:name="_Toc2524402"/>
      <w:r w:rsidRPr="002C2E75">
        <w:rPr>
          <w:lang w:val="nl-NL"/>
        </w:rPr>
        <w:lastRenderedPageBreak/>
        <w:t xml:space="preserve">0. </w:t>
      </w:r>
      <w:r w:rsidR="008E00BB" w:rsidRPr="002C2E75">
        <w:rPr>
          <w:lang w:val="nl-NL"/>
        </w:rPr>
        <w:t>Algemene gegevens</w:t>
      </w:r>
      <w:bookmarkEnd w:id="0"/>
    </w:p>
    <w:p w14:paraId="4E23022B" w14:textId="52AB7F31" w:rsidR="009A4F5E" w:rsidRPr="002C2E75" w:rsidRDefault="00E32C7B" w:rsidP="00235F39">
      <w:pPr>
        <w:rPr>
          <w:lang w:val="nl-NL"/>
        </w:rPr>
      </w:pPr>
      <w:r w:rsidRPr="002C2E75">
        <w:rPr>
          <w:lang w:val="nl-NL"/>
        </w:rPr>
        <w:br/>
        <w:t>Naam</w:t>
      </w:r>
      <w:r w:rsidRPr="002C2E75">
        <w:rPr>
          <w:lang w:val="nl-NL"/>
        </w:rPr>
        <w:tab/>
      </w:r>
      <w:r w:rsidRPr="002C2E75">
        <w:rPr>
          <w:lang w:val="nl-NL"/>
        </w:rPr>
        <w:tab/>
      </w:r>
      <w:r w:rsidRPr="002C2E75">
        <w:rPr>
          <w:lang w:val="nl-NL"/>
        </w:rPr>
        <w:tab/>
        <w:t>Eveline Kruse</w:t>
      </w:r>
      <w:r w:rsidRPr="002C2E75">
        <w:rPr>
          <w:lang w:val="nl-NL"/>
        </w:rPr>
        <w:br/>
        <w:t>Datum</w:t>
      </w:r>
      <w:r w:rsidRPr="002C2E75">
        <w:rPr>
          <w:lang w:val="nl-NL"/>
        </w:rPr>
        <w:tab/>
      </w:r>
      <w:r w:rsidRPr="002C2E75">
        <w:rPr>
          <w:lang w:val="nl-NL"/>
        </w:rPr>
        <w:tab/>
      </w:r>
      <w:r w:rsidRPr="002C2E75">
        <w:rPr>
          <w:lang w:val="nl-NL"/>
        </w:rPr>
        <w:tab/>
        <w:t>18-12-2018</w:t>
      </w:r>
      <w:r w:rsidRPr="002C2E75">
        <w:rPr>
          <w:lang w:val="nl-NL"/>
        </w:rPr>
        <w:br/>
      </w:r>
      <w:r w:rsidR="008E00BB" w:rsidRPr="002C2E75">
        <w:rPr>
          <w:lang w:val="nl-NL"/>
        </w:rPr>
        <w:t>Module/vak</w:t>
      </w:r>
      <w:r w:rsidR="008E00BB" w:rsidRPr="002C2E75">
        <w:rPr>
          <w:lang w:val="nl-NL"/>
        </w:rPr>
        <w:tab/>
      </w:r>
      <w:r w:rsidRPr="002C2E75">
        <w:rPr>
          <w:lang w:val="nl-NL"/>
        </w:rPr>
        <w:tab/>
      </w:r>
      <w:r w:rsidR="008E00BB" w:rsidRPr="002C2E75">
        <w:rPr>
          <w:lang w:val="nl-NL"/>
        </w:rPr>
        <w:t>Verple</w:t>
      </w:r>
      <w:r w:rsidRPr="002C2E75">
        <w:rPr>
          <w:lang w:val="nl-NL"/>
        </w:rPr>
        <w:t>egtechnische vaardigheden (VTV)</w:t>
      </w:r>
      <w:r w:rsidRPr="002C2E75">
        <w:rPr>
          <w:lang w:val="nl-NL"/>
        </w:rPr>
        <w:br/>
      </w:r>
      <w:r w:rsidR="008E00BB" w:rsidRPr="002C2E75">
        <w:rPr>
          <w:lang w:val="nl-NL"/>
        </w:rPr>
        <w:t>Onderwerp</w:t>
      </w:r>
      <w:r w:rsidR="008E00BB" w:rsidRPr="002C2E75">
        <w:rPr>
          <w:lang w:val="nl-NL"/>
        </w:rPr>
        <w:tab/>
      </w:r>
      <w:r w:rsidRPr="002C2E75">
        <w:rPr>
          <w:lang w:val="nl-NL"/>
        </w:rPr>
        <w:tab/>
      </w:r>
      <w:r w:rsidR="008E00BB" w:rsidRPr="002C2E75">
        <w:rPr>
          <w:lang w:val="nl-NL"/>
        </w:rPr>
        <w:t>Bewak</w:t>
      </w:r>
      <w:r w:rsidRPr="002C2E75">
        <w:rPr>
          <w:lang w:val="nl-NL"/>
        </w:rPr>
        <w:t>en van vitale functies (les 16)</w:t>
      </w:r>
      <w:r w:rsidRPr="002C2E75">
        <w:rPr>
          <w:lang w:val="nl-NL"/>
        </w:rPr>
        <w:br/>
      </w:r>
      <w:r w:rsidR="008E00BB" w:rsidRPr="002C2E75">
        <w:rPr>
          <w:lang w:val="nl-NL"/>
        </w:rPr>
        <w:t>Ond</w:t>
      </w:r>
      <w:r w:rsidRPr="002C2E75">
        <w:rPr>
          <w:lang w:val="nl-NL"/>
        </w:rPr>
        <w:t>erwijsvorm</w:t>
      </w:r>
      <w:r w:rsidRPr="002C2E75">
        <w:rPr>
          <w:lang w:val="nl-NL"/>
        </w:rPr>
        <w:tab/>
        <w:t>Vaardig</w:t>
      </w:r>
      <w:r w:rsidR="007B7712">
        <w:rPr>
          <w:lang w:val="nl-NL"/>
        </w:rPr>
        <w:t>heidstraining</w:t>
      </w:r>
      <w:r w:rsidR="007B7712">
        <w:rPr>
          <w:lang w:val="nl-NL"/>
        </w:rPr>
        <w:br/>
        <w:t>Duur van de les</w:t>
      </w:r>
      <w:r w:rsidR="007B7712">
        <w:rPr>
          <w:lang w:val="nl-NL"/>
        </w:rPr>
        <w:tab/>
        <w:t>12</w:t>
      </w:r>
      <w:r w:rsidRPr="002C2E75">
        <w:rPr>
          <w:lang w:val="nl-NL"/>
        </w:rPr>
        <w:t>0 minuten</w:t>
      </w:r>
      <w:r w:rsidRPr="002C2E75">
        <w:rPr>
          <w:lang w:val="nl-NL"/>
        </w:rPr>
        <w:br/>
      </w:r>
      <w:r w:rsidR="008E00BB" w:rsidRPr="002C2E75">
        <w:rPr>
          <w:lang w:val="nl-NL"/>
        </w:rPr>
        <w:t>Lesgroep</w:t>
      </w:r>
      <w:r w:rsidR="008E00BB" w:rsidRPr="002C2E75">
        <w:rPr>
          <w:lang w:val="nl-NL"/>
        </w:rPr>
        <w:tab/>
      </w:r>
      <w:r w:rsidRPr="002C2E75">
        <w:rPr>
          <w:lang w:val="nl-NL"/>
        </w:rPr>
        <w:tab/>
      </w:r>
      <w:r w:rsidR="00E626E2" w:rsidRPr="002C2E75">
        <w:rPr>
          <w:lang w:val="nl-NL"/>
        </w:rPr>
        <w:t>Eerste</w:t>
      </w:r>
      <w:r w:rsidR="008E00BB" w:rsidRPr="002C2E75">
        <w:rPr>
          <w:lang w:val="nl-NL"/>
        </w:rPr>
        <w:t>jaars studenten HBO-verpleegkunde, 6 maanden g</w:t>
      </w:r>
      <w:r w:rsidRPr="002C2E75">
        <w:rPr>
          <w:lang w:val="nl-NL"/>
        </w:rPr>
        <w:t xml:space="preserve">eleden gestart </w:t>
      </w:r>
      <w:r w:rsidR="007E5142" w:rsidRPr="002C2E75">
        <w:rPr>
          <w:lang w:val="nl-NL"/>
        </w:rPr>
        <w:t xml:space="preserve"> </w:t>
      </w:r>
      <w:r w:rsidR="007E5142" w:rsidRPr="002C2E75">
        <w:rPr>
          <w:lang w:val="nl-NL"/>
        </w:rPr>
        <w:tab/>
      </w:r>
      <w:r w:rsidR="007E5142" w:rsidRPr="002C2E75">
        <w:rPr>
          <w:lang w:val="nl-NL"/>
        </w:rPr>
        <w:tab/>
      </w:r>
      <w:r w:rsidR="007E5142" w:rsidRPr="002C2E75">
        <w:rPr>
          <w:lang w:val="nl-NL"/>
        </w:rPr>
        <w:tab/>
      </w:r>
      <w:r w:rsidR="007E5142" w:rsidRPr="002C2E75">
        <w:rPr>
          <w:lang w:val="nl-NL"/>
        </w:rPr>
        <w:tab/>
      </w:r>
      <w:r w:rsidRPr="002C2E75">
        <w:rPr>
          <w:lang w:val="nl-NL"/>
        </w:rPr>
        <w:t>met</w:t>
      </w:r>
      <w:r w:rsidR="007E5142" w:rsidRPr="002C2E75">
        <w:rPr>
          <w:lang w:val="nl-NL"/>
        </w:rPr>
        <w:t xml:space="preserve"> </w:t>
      </w:r>
      <w:r w:rsidRPr="002C2E75">
        <w:rPr>
          <w:lang w:val="nl-NL"/>
        </w:rPr>
        <w:t>de opleiding</w:t>
      </w:r>
      <w:r w:rsidRPr="002C2E75">
        <w:rPr>
          <w:lang w:val="nl-NL"/>
        </w:rPr>
        <w:br/>
      </w:r>
      <w:r w:rsidR="00E626E2" w:rsidRPr="002C2E75">
        <w:rPr>
          <w:lang w:val="nl-NL"/>
        </w:rPr>
        <w:t>Groepsgrootte</w:t>
      </w:r>
      <w:r w:rsidRPr="002C2E75">
        <w:rPr>
          <w:lang w:val="nl-NL"/>
        </w:rPr>
        <w:tab/>
      </w:r>
      <w:r w:rsidRPr="002C2E75">
        <w:rPr>
          <w:lang w:val="nl-NL"/>
        </w:rPr>
        <w:tab/>
        <w:t>16 studenten</w:t>
      </w:r>
      <w:r w:rsidRPr="002C2E75">
        <w:rPr>
          <w:lang w:val="nl-NL"/>
        </w:rPr>
        <w:br/>
      </w:r>
      <w:r w:rsidR="008E00BB" w:rsidRPr="002C2E75">
        <w:rPr>
          <w:lang w:val="nl-NL"/>
        </w:rPr>
        <w:t>Lokaal</w:t>
      </w:r>
      <w:r w:rsidR="008E00BB" w:rsidRPr="002C2E75">
        <w:rPr>
          <w:lang w:val="nl-NL"/>
        </w:rPr>
        <w:tab/>
      </w:r>
      <w:r w:rsidRPr="002C2E75">
        <w:rPr>
          <w:lang w:val="nl-NL"/>
        </w:rPr>
        <w:tab/>
      </w:r>
      <w:r w:rsidRPr="002C2E75">
        <w:rPr>
          <w:lang w:val="nl-NL"/>
        </w:rPr>
        <w:tab/>
      </w:r>
      <w:r w:rsidR="008E00BB" w:rsidRPr="002C2E75">
        <w:rPr>
          <w:lang w:val="nl-NL"/>
        </w:rPr>
        <w:t xml:space="preserve">Praktijklokaal met hulpmiddelen </w:t>
      </w:r>
      <w:r w:rsidR="009A4F5E" w:rsidRPr="002C2E75">
        <w:rPr>
          <w:lang w:val="nl-NL"/>
        </w:rPr>
        <w:br/>
        <w:t>Handleiding</w:t>
      </w:r>
      <w:r w:rsidR="009A4F5E" w:rsidRPr="002C2E75">
        <w:rPr>
          <w:lang w:val="nl-NL"/>
        </w:rPr>
        <w:tab/>
      </w:r>
      <w:r w:rsidR="009A4F5E" w:rsidRPr="002C2E75">
        <w:rPr>
          <w:lang w:val="nl-NL"/>
        </w:rPr>
        <w:tab/>
        <w:t>Handleiding verplee</w:t>
      </w:r>
      <w:r w:rsidR="00235F39" w:rsidRPr="002C2E75">
        <w:rPr>
          <w:lang w:val="nl-NL"/>
        </w:rPr>
        <w:t xml:space="preserve">gtechnische vaardigheden 1.1a (Hogeschool van </w:t>
      </w:r>
      <w:r w:rsidR="00235F39" w:rsidRPr="002C2E75">
        <w:rPr>
          <w:lang w:val="nl-NL"/>
        </w:rPr>
        <w:tab/>
        <w:t xml:space="preserve"> </w:t>
      </w:r>
      <w:r w:rsidR="00235F39" w:rsidRPr="002C2E75">
        <w:rPr>
          <w:lang w:val="nl-NL"/>
        </w:rPr>
        <w:tab/>
      </w:r>
      <w:r w:rsidR="00235F39" w:rsidRPr="002C2E75">
        <w:rPr>
          <w:lang w:val="nl-NL"/>
        </w:rPr>
        <w:tab/>
      </w:r>
      <w:r w:rsidR="00235F39" w:rsidRPr="002C2E75">
        <w:rPr>
          <w:lang w:val="nl-NL"/>
        </w:rPr>
        <w:tab/>
        <w:t>Amsterdam, 2018</w:t>
      </w:r>
      <w:r w:rsidR="009A4F5E" w:rsidRPr="002C2E75">
        <w:rPr>
          <w:lang w:val="nl-NL"/>
        </w:rPr>
        <w:t>)</w:t>
      </w:r>
    </w:p>
    <w:p w14:paraId="30170F0D" w14:textId="77777777" w:rsidR="002F27F8" w:rsidRPr="002C2E75" w:rsidRDefault="008E00BB" w:rsidP="002B7CFA">
      <w:pPr>
        <w:rPr>
          <w:i/>
          <w:lang w:val="nl-NL"/>
        </w:rPr>
      </w:pPr>
      <w:r w:rsidRPr="002C2E75">
        <w:rPr>
          <w:i/>
          <w:lang w:val="nl-NL"/>
        </w:rPr>
        <w:t xml:space="preserve">De moduledoelen en lesdoelen staan vast voor het lesonderwerp. Daarom wordt er in enkele gevallen een verantwoording gegeven van het ontbreken van interne consistentie. </w:t>
      </w:r>
      <w:bookmarkStart w:id="1" w:name="_Toc2524403"/>
    </w:p>
    <w:p w14:paraId="7FA940FB" w14:textId="77777777" w:rsidR="00235F39" w:rsidRPr="002C2E75" w:rsidRDefault="005103B2" w:rsidP="00235F39">
      <w:pPr>
        <w:pStyle w:val="Kop1"/>
        <w:rPr>
          <w:rStyle w:val="DuidelijkcitaatChar"/>
          <w:lang w:val="nl-NL"/>
        </w:rPr>
      </w:pPr>
      <w:r w:rsidRPr="002C2E75">
        <w:rPr>
          <w:lang w:val="nl-NL"/>
        </w:rPr>
        <w:t xml:space="preserve">1. </w:t>
      </w:r>
      <w:r w:rsidR="008E00BB" w:rsidRPr="002C2E75">
        <w:rPr>
          <w:lang w:val="nl-NL"/>
        </w:rPr>
        <w:t>Doelen</w:t>
      </w:r>
      <w:bookmarkEnd w:id="1"/>
      <w:r w:rsidR="00E32C7B" w:rsidRPr="002C2E75">
        <w:rPr>
          <w:lang w:val="nl-NL"/>
        </w:rPr>
        <w:br/>
      </w:r>
      <w:r w:rsidR="00235F39" w:rsidRPr="002C2E75">
        <w:rPr>
          <w:rStyle w:val="DuidelijkcitaatChar"/>
          <w:lang w:val="nl-NL"/>
        </w:rPr>
        <w:br/>
        <w:t>Methode vak verpleegtechnische vaardigheden</w:t>
      </w:r>
    </w:p>
    <w:p w14:paraId="1B2EE688" w14:textId="77777777" w:rsidR="00235F39" w:rsidRPr="002C2E75" w:rsidRDefault="00235F39" w:rsidP="00235F39">
      <w:pPr>
        <w:pStyle w:val="Geenafstand"/>
        <w:rPr>
          <w:lang w:val="nl-NL"/>
        </w:rPr>
      </w:pPr>
      <w:r w:rsidRPr="002C2E75">
        <w:rPr>
          <w:lang w:val="nl-NL"/>
        </w:rPr>
        <w:t xml:space="preserve">Het vak verpleegtechnische vaardigheden op de Hogeschool van Amsterdam is opgebouwd vanuit de Skillslabmethode, een manier om complexe vaardigheden aan te leren. De Skillslabmethode is opgebouwd uit vijf fasen die in een vaste volgorde worden toegepast (Coppoolse &amp; Vroegindeweij, 2010). De Skillslabmethode past bij een constructivistische visie op onderwijs (Valcke, 2018). Bovenstaande fasen worden in zijn geheel doorlopen in een les blok van 10 weken, in deze les worden fase 1-4 doorlopen. </w:t>
      </w:r>
    </w:p>
    <w:p w14:paraId="714EA0EE" w14:textId="77777777" w:rsidR="00235F39" w:rsidRPr="002C2E75" w:rsidRDefault="00235F39" w:rsidP="008E00BB">
      <w:pPr>
        <w:rPr>
          <w:rStyle w:val="DuidelijkcitaatChar"/>
          <w:lang w:val="nl-NL"/>
        </w:rPr>
      </w:pPr>
    </w:p>
    <w:p w14:paraId="7080CD22" w14:textId="78074B2C" w:rsidR="008E00BB" w:rsidRPr="002C2E75" w:rsidRDefault="00E32C7B" w:rsidP="008E00BB">
      <w:pPr>
        <w:rPr>
          <w:lang w:val="nl-NL"/>
        </w:rPr>
      </w:pPr>
      <w:r w:rsidRPr="002C2E75">
        <w:rPr>
          <w:rStyle w:val="DuidelijkcitaatChar"/>
          <w:lang w:val="nl-NL"/>
        </w:rPr>
        <w:t>Module doelen:</w:t>
      </w:r>
      <w:r w:rsidRPr="002C2E75">
        <w:rPr>
          <w:lang w:val="nl-NL"/>
        </w:rPr>
        <w:t xml:space="preserve"> </w:t>
      </w:r>
      <w:r w:rsidR="008E00BB" w:rsidRPr="002C2E75">
        <w:rPr>
          <w:lang w:val="nl-NL"/>
        </w:rPr>
        <w:tab/>
      </w:r>
      <w:r w:rsidRPr="002C2E75">
        <w:rPr>
          <w:lang w:val="nl-NL"/>
        </w:rPr>
        <w:br/>
      </w:r>
      <w:r w:rsidR="008E00BB" w:rsidRPr="002C2E75">
        <w:rPr>
          <w:lang w:val="nl-NL"/>
        </w:rPr>
        <w:t>Het volgende moduledoel inclusief subdoelen zijn vastgesteld vanuit de vakgroep vaardigheidsonderwijs</w:t>
      </w:r>
      <w:r w:rsidR="009A4F5E" w:rsidRPr="002C2E75">
        <w:rPr>
          <w:lang w:val="nl-NL"/>
        </w:rPr>
        <w:t xml:space="preserve"> en beschreven in de ‘handleiding verpleegtechnische vaardigheden 1.1a’</w:t>
      </w:r>
      <w:r w:rsidR="00235F39" w:rsidRPr="002C2E75">
        <w:rPr>
          <w:lang w:val="nl-NL"/>
        </w:rPr>
        <w:t>(Hogeschool van Amsterdam, 2018</w:t>
      </w:r>
      <w:r w:rsidR="000B22AE" w:rsidRPr="002C2E75">
        <w:rPr>
          <w:lang w:val="nl-NL"/>
        </w:rPr>
        <w:t>)</w:t>
      </w:r>
      <w:r w:rsidR="008E00BB" w:rsidRPr="002C2E75">
        <w:rPr>
          <w:lang w:val="nl-NL"/>
        </w:rPr>
        <w:t xml:space="preserve">. Het moduledoel en de subdoelen zijn geclassificeerd aan de hand van </w:t>
      </w:r>
      <w:r w:rsidR="00235F39" w:rsidRPr="002C2E75">
        <w:rPr>
          <w:lang w:val="nl-NL"/>
        </w:rPr>
        <w:t>de taxonomie van Romiszowski (Coppoolse &amp; Vroegindeweij, 2010)</w:t>
      </w:r>
      <w:r w:rsidR="008E00BB" w:rsidRPr="002C2E75">
        <w:rPr>
          <w:lang w:val="nl-NL"/>
        </w:rPr>
        <w:t xml:space="preserve">. </w:t>
      </w:r>
      <w:r w:rsidRPr="002C2E75">
        <w:rPr>
          <w:lang w:val="nl-NL"/>
        </w:rPr>
        <w:t xml:space="preserve">Voor het vaardigheidsonderwijs zijn verschillende moduledoelen opgesteld, </w:t>
      </w:r>
      <w:r w:rsidR="00134F01">
        <w:rPr>
          <w:lang w:val="nl-NL"/>
        </w:rPr>
        <w:t>module</w:t>
      </w:r>
      <w:r w:rsidRPr="002C2E75">
        <w:rPr>
          <w:lang w:val="nl-NL"/>
        </w:rPr>
        <w:t>doel 7 sluit specifiek aan op de lesinhoud van de beschreven les.</w:t>
      </w:r>
      <w:r w:rsidR="00134F01">
        <w:rPr>
          <w:lang w:val="nl-NL"/>
        </w:rPr>
        <w:br/>
      </w:r>
      <w:r w:rsidR="00134F01">
        <w:rPr>
          <w:lang w:val="nl-NL"/>
        </w:rPr>
        <w:br/>
        <w:t xml:space="preserve">De student kan: </w:t>
      </w:r>
    </w:p>
    <w:p w14:paraId="184A892A" w14:textId="77777777" w:rsidR="00E32C7B" w:rsidRPr="002C2E75" w:rsidRDefault="008E00BB" w:rsidP="00E32C7B">
      <w:pPr>
        <w:pStyle w:val="Lijstalinea"/>
        <w:numPr>
          <w:ilvl w:val="0"/>
          <w:numId w:val="1"/>
        </w:numPr>
        <w:rPr>
          <w:lang w:val="nl-NL"/>
        </w:rPr>
      </w:pPr>
      <w:r w:rsidRPr="002C2E75">
        <w:rPr>
          <w:lang w:val="nl-NL"/>
        </w:rPr>
        <w:t xml:space="preserve">Verschillende werkwijzen van het bewaken van de vitale functies uitleggen, motiveren </w:t>
      </w:r>
      <w:r w:rsidR="002C2E75" w:rsidRPr="002C2E75">
        <w:rPr>
          <w:lang w:val="nl-NL"/>
        </w:rPr>
        <w:t xml:space="preserve">en </w:t>
      </w:r>
      <w:r w:rsidRPr="002C2E75">
        <w:rPr>
          <w:lang w:val="nl-NL"/>
        </w:rPr>
        <w:t>uitvoeren in standaard- en in onvoorziene zorgsituaties.</w:t>
      </w:r>
    </w:p>
    <w:p w14:paraId="7E7CD4D0" w14:textId="77777777" w:rsidR="00E32C7B" w:rsidRPr="002C2E75" w:rsidRDefault="008E00BB" w:rsidP="00E32C7B">
      <w:pPr>
        <w:pStyle w:val="Lijstalinea"/>
        <w:numPr>
          <w:ilvl w:val="1"/>
          <w:numId w:val="1"/>
        </w:numPr>
        <w:rPr>
          <w:lang w:val="nl-NL"/>
        </w:rPr>
      </w:pPr>
      <w:r w:rsidRPr="002C2E75">
        <w:rPr>
          <w:lang w:val="nl-NL"/>
        </w:rPr>
        <w:t xml:space="preserve">de verschillende werkwijzen van het bewaken van de vitale functies beschrijven (Feitelijke kennis: procedures), </w:t>
      </w:r>
    </w:p>
    <w:p w14:paraId="15FD377C" w14:textId="77777777" w:rsidR="00E32C7B" w:rsidRPr="002C2E75" w:rsidRDefault="008E00BB" w:rsidP="00E32C7B">
      <w:pPr>
        <w:pStyle w:val="Lijstalinea"/>
        <w:numPr>
          <w:ilvl w:val="1"/>
          <w:numId w:val="1"/>
        </w:numPr>
        <w:rPr>
          <w:lang w:val="nl-NL"/>
        </w:rPr>
      </w:pPr>
      <w:r w:rsidRPr="002C2E75">
        <w:rPr>
          <w:lang w:val="nl-NL"/>
        </w:rPr>
        <w:t xml:space="preserve">de verschillende werkwijzen van het bewaken van vitale functies motiveren (Begripsmatige kennis: principes) </w:t>
      </w:r>
    </w:p>
    <w:p w14:paraId="2E4656B5" w14:textId="77777777" w:rsidR="00E32C7B" w:rsidRPr="002C2E75" w:rsidRDefault="008E00BB" w:rsidP="00E32C7B">
      <w:pPr>
        <w:pStyle w:val="Lijstalinea"/>
        <w:numPr>
          <w:ilvl w:val="1"/>
          <w:numId w:val="1"/>
        </w:numPr>
        <w:rPr>
          <w:lang w:val="nl-NL"/>
        </w:rPr>
      </w:pPr>
      <w:r w:rsidRPr="002C2E75">
        <w:rPr>
          <w:lang w:val="nl-NL"/>
        </w:rPr>
        <w:t xml:space="preserve">De verschillende werkwijzen voor het bewaken van vitale functies uitvoeren (reproductieve vaardigheden, psychomotorisch) </w:t>
      </w:r>
    </w:p>
    <w:p w14:paraId="5B791C3E" w14:textId="77777777" w:rsidR="00E32C7B" w:rsidRPr="002C2E75" w:rsidRDefault="00E32C7B" w:rsidP="00E32C7B">
      <w:pPr>
        <w:pStyle w:val="Lijstalinea"/>
        <w:numPr>
          <w:ilvl w:val="2"/>
          <w:numId w:val="1"/>
        </w:numPr>
        <w:rPr>
          <w:lang w:val="nl-NL"/>
        </w:rPr>
      </w:pPr>
      <w:r w:rsidRPr="002C2E75">
        <w:rPr>
          <w:lang w:val="nl-NL"/>
        </w:rPr>
        <w:t>In standaard zorgsituaties (reproductieve vaardigheden: psychomotorisch)</w:t>
      </w:r>
    </w:p>
    <w:p w14:paraId="503D6318" w14:textId="77777777" w:rsidR="008E00BB" w:rsidRPr="002C2E75" w:rsidRDefault="008E00BB" w:rsidP="00E32C7B">
      <w:pPr>
        <w:pStyle w:val="Lijstalinea"/>
        <w:numPr>
          <w:ilvl w:val="2"/>
          <w:numId w:val="1"/>
        </w:numPr>
        <w:rPr>
          <w:lang w:val="nl-NL"/>
        </w:rPr>
      </w:pPr>
      <w:r w:rsidRPr="002C2E75">
        <w:rPr>
          <w:lang w:val="nl-NL"/>
        </w:rPr>
        <w:lastRenderedPageBreak/>
        <w:t>In onvoorziene zorgsituaties (productieve</w:t>
      </w:r>
      <w:r w:rsidR="000B22AE" w:rsidRPr="002C2E75">
        <w:rPr>
          <w:lang w:val="nl-NL"/>
        </w:rPr>
        <w:t xml:space="preserve"> vaardigheden: psychomotorisch)</w:t>
      </w:r>
    </w:p>
    <w:p w14:paraId="5E0F7120" w14:textId="77777777" w:rsidR="008E00BB" w:rsidRPr="002C2E75" w:rsidRDefault="005103B2" w:rsidP="005103B2">
      <w:pPr>
        <w:rPr>
          <w:color w:val="000000" w:themeColor="text1"/>
          <w:lang w:val="nl-NL"/>
        </w:rPr>
      </w:pPr>
      <w:r w:rsidRPr="002C2E75">
        <w:rPr>
          <w:rStyle w:val="DuidelijkcitaatChar"/>
          <w:lang w:val="nl-NL"/>
        </w:rPr>
        <w:t>Lesdoelen:</w:t>
      </w:r>
      <w:r w:rsidRPr="002C2E75">
        <w:rPr>
          <w:lang w:val="nl-NL"/>
        </w:rPr>
        <w:br/>
      </w:r>
      <w:r w:rsidR="00403D83" w:rsidRPr="002C2E75">
        <w:rPr>
          <w:color w:val="000000" w:themeColor="text1"/>
          <w:lang w:val="nl-NL"/>
        </w:rPr>
        <w:t xml:space="preserve">Deze </w:t>
      </w:r>
      <w:r w:rsidR="00403D83" w:rsidRPr="002C2E75">
        <w:rPr>
          <w:lang w:val="nl-NL"/>
        </w:rPr>
        <w:t xml:space="preserve">specifieke les verpleegtechnische vaardigheden </w:t>
      </w:r>
      <w:r w:rsidR="00403D83" w:rsidRPr="002C2E75">
        <w:rPr>
          <w:color w:val="000000" w:themeColor="text1"/>
          <w:lang w:val="nl-NL"/>
        </w:rPr>
        <w:t xml:space="preserve">is de derde les in een reeks van vijf lessen over moduledoel 7. In les één tot en met drie zijn lesdoel 1 en 2 (onderstaand beschreven) reeds behandeld. Deze lesdoelen zijn voorwaardelijke onderdelen voor de overige lesdoelen en worden in de alle vijf lessen </w:t>
      </w:r>
      <w:r w:rsidR="00235F39" w:rsidRPr="002C2E75">
        <w:rPr>
          <w:color w:val="000000" w:themeColor="text1"/>
          <w:lang w:val="nl-NL"/>
        </w:rPr>
        <w:t>behandeld</w:t>
      </w:r>
      <w:r w:rsidR="00403D83" w:rsidRPr="002C2E75">
        <w:rPr>
          <w:color w:val="000000" w:themeColor="text1"/>
          <w:lang w:val="nl-NL"/>
        </w:rPr>
        <w:t xml:space="preserve"> en per les uitgebreid en verdiept. </w:t>
      </w:r>
      <w:r w:rsidR="000B22AE" w:rsidRPr="002C2E75">
        <w:rPr>
          <w:lang w:val="nl-NL"/>
        </w:rPr>
        <w:t>Tijdens deze les zullen lesdoel 1 en 2</w:t>
      </w:r>
      <w:r w:rsidR="008E00BB" w:rsidRPr="002C2E75">
        <w:rPr>
          <w:lang w:val="nl-NL"/>
        </w:rPr>
        <w:t xml:space="preserve"> herhaald worden en gebruikt worden om lesdoel 3 tot en met 6 in een bredere context te plaatsen. </w:t>
      </w:r>
    </w:p>
    <w:p w14:paraId="1173B790" w14:textId="77777777" w:rsidR="008E00BB" w:rsidRPr="002C2E75" w:rsidRDefault="008E00BB" w:rsidP="008E00BB">
      <w:pPr>
        <w:rPr>
          <w:lang w:val="nl-NL"/>
        </w:rPr>
      </w:pPr>
      <w:r w:rsidRPr="002C2E75">
        <w:rPr>
          <w:lang w:val="nl-NL"/>
        </w:rPr>
        <w:t xml:space="preserve">De student kan: </w:t>
      </w:r>
    </w:p>
    <w:p w14:paraId="1F55C81C" w14:textId="77777777" w:rsidR="00E32C7B" w:rsidRPr="002C2E75" w:rsidRDefault="008E00BB" w:rsidP="008E00BB">
      <w:pPr>
        <w:pStyle w:val="Lijstalinea"/>
        <w:numPr>
          <w:ilvl w:val="0"/>
          <w:numId w:val="3"/>
        </w:numPr>
        <w:rPr>
          <w:lang w:val="nl-NL"/>
        </w:rPr>
      </w:pPr>
      <w:r w:rsidRPr="002C2E75">
        <w:rPr>
          <w:lang w:val="nl-NL"/>
        </w:rPr>
        <w:t>de vijf EHBO-basisregels benoemen (feitelijke kennis: feiten</w:t>
      </w:r>
      <w:r w:rsidR="00235F39" w:rsidRPr="002C2E75">
        <w:rPr>
          <w:lang w:val="nl-NL"/>
        </w:rPr>
        <w:t>: Ff</w:t>
      </w:r>
      <w:r w:rsidRPr="002C2E75">
        <w:rPr>
          <w:lang w:val="nl-NL"/>
        </w:rPr>
        <w:t>) en toepassen, (</w:t>
      </w:r>
      <w:r w:rsidR="00235F39" w:rsidRPr="002C2E75">
        <w:rPr>
          <w:lang w:val="nl-NL"/>
        </w:rPr>
        <w:t>re</w:t>
      </w:r>
      <w:r w:rsidRPr="002C2E75">
        <w:rPr>
          <w:lang w:val="nl-NL"/>
        </w:rPr>
        <w:t>productief: psychomotorisch</w:t>
      </w:r>
      <w:r w:rsidR="00235F39" w:rsidRPr="002C2E75">
        <w:rPr>
          <w:lang w:val="nl-NL"/>
        </w:rPr>
        <w:t>: Rpm</w:t>
      </w:r>
      <w:r w:rsidRPr="002C2E75">
        <w:rPr>
          <w:lang w:val="nl-NL"/>
        </w:rPr>
        <w:t>)</w:t>
      </w:r>
    </w:p>
    <w:p w14:paraId="38EAA7E0" w14:textId="77777777" w:rsidR="00E32C7B" w:rsidRPr="002C2E75" w:rsidRDefault="008E00BB" w:rsidP="008E00BB">
      <w:pPr>
        <w:pStyle w:val="Lijstalinea"/>
        <w:numPr>
          <w:ilvl w:val="0"/>
          <w:numId w:val="3"/>
        </w:numPr>
        <w:rPr>
          <w:lang w:val="nl-NL"/>
        </w:rPr>
      </w:pPr>
      <w:r w:rsidRPr="002C2E75">
        <w:rPr>
          <w:lang w:val="nl-NL"/>
        </w:rPr>
        <w:t>de ABCDE-methode uitleggen (Feitelijke kennis: procedures</w:t>
      </w:r>
      <w:r w:rsidR="00235F39" w:rsidRPr="002C2E75">
        <w:rPr>
          <w:lang w:val="nl-NL"/>
        </w:rPr>
        <w:t>: Fp</w:t>
      </w:r>
      <w:r w:rsidRPr="002C2E75">
        <w:rPr>
          <w:lang w:val="nl-NL"/>
        </w:rPr>
        <w:t>) en hanteren tijdens eerste-hulpsituaties (Reproductieve vaardigheid: psychomotorisch</w:t>
      </w:r>
      <w:r w:rsidR="00235F39" w:rsidRPr="002C2E75">
        <w:rPr>
          <w:lang w:val="nl-NL"/>
        </w:rPr>
        <w:t>: Rpm</w:t>
      </w:r>
      <w:r w:rsidRPr="002C2E75">
        <w:rPr>
          <w:lang w:val="nl-NL"/>
        </w:rPr>
        <w:t xml:space="preserve">), </w:t>
      </w:r>
    </w:p>
    <w:p w14:paraId="1D36FDB7" w14:textId="77777777" w:rsidR="00E32C7B" w:rsidRPr="002C2E75" w:rsidRDefault="008E00BB" w:rsidP="008E00BB">
      <w:pPr>
        <w:pStyle w:val="Lijstalinea"/>
        <w:numPr>
          <w:ilvl w:val="0"/>
          <w:numId w:val="3"/>
        </w:numPr>
        <w:rPr>
          <w:lang w:val="nl-NL"/>
        </w:rPr>
      </w:pPr>
      <w:r w:rsidRPr="002C2E75">
        <w:rPr>
          <w:lang w:val="nl-NL"/>
        </w:rPr>
        <w:t>uitleggen wat de aandoening diabetes mellitus kenmerkt (Begripsmatige kennis: Begrippen</w:t>
      </w:r>
      <w:r w:rsidR="00235F39" w:rsidRPr="002C2E75">
        <w:rPr>
          <w:lang w:val="nl-NL"/>
        </w:rPr>
        <w:t>: Bb</w:t>
      </w:r>
      <w:r w:rsidRPr="002C2E75">
        <w:rPr>
          <w:lang w:val="nl-NL"/>
        </w:rPr>
        <w:t>)</w:t>
      </w:r>
    </w:p>
    <w:p w14:paraId="61B017F1" w14:textId="77777777" w:rsidR="00E32C7B" w:rsidRPr="002C2E75" w:rsidRDefault="008E00BB" w:rsidP="008E00BB">
      <w:pPr>
        <w:pStyle w:val="Lijstalinea"/>
        <w:numPr>
          <w:ilvl w:val="0"/>
          <w:numId w:val="3"/>
        </w:numPr>
        <w:rPr>
          <w:lang w:val="nl-NL"/>
        </w:rPr>
      </w:pPr>
      <w:r w:rsidRPr="002C2E75">
        <w:rPr>
          <w:lang w:val="nl-NL"/>
        </w:rPr>
        <w:t>vertellen wat normale en afwijkende bloedglucosewaarden zijn (Feitelijke kennis: feiten</w:t>
      </w:r>
      <w:r w:rsidR="00235F39" w:rsidRPr="002C2E75">
        <w:rPr>
          <w:lang w:val="nl-NL"/>
        </w:rPr>
        <w:t>: Ff</w:t>
      </w:r>
      <w:r w:rsidRPr="002C2E75">
        <w:rPr>
          <w:lang w:val="nl-NL"/>
        </w:rPr>
        <w:t xml:space="preserve">), </w:t>
      </w:r>
    </w:p>
    <w:p w14:paraId="3B9356D0" w14:textId="77777777" w:rsidR="00E32C7B" w:rsidRPr="002C2E75" w:rsidRDefault="008E00BB" w:rsidP="008E00BB">
      <w:pPr>
        <w:pStyle w:val="Lijstalinea"/>
        <w:numPr>
          <w:ilvl w:val="0"/>
          <w:numId w:val="3"/>
        </w:numPr>
        <w:rPr>
          <w:lang w:val="nl-NL"/>
        </w:rPr>
      </w:pPr>
      <w:r w:rsidRPr="002C2E75">
        <w:rPr>
          <w:lang w:val="nl-NL"/>
        </w:rPr>
        <w:t>de bloedglucosemeting via een vingerprik uitvoeren binnen 5 minuten (reproductieve vaardigheid: psychomotorisch</w:t>
      </w:r>
      <w:r w:rsidR="00235F39" w:rsidRPr="002C2E75">
        <w:rPr>
          <w:lang w:val="nl-NL"/>
        </w:rPr>
        <w:t>: Rpm</w:t>
      </w:r>
      <w:r w:rsidRPr="002C2E75">
        <w:rPr>
          <w:lang w:val="nl-NL"/>
        </w:rPr>
        <w:t>), en de uitslag hiervan interpreteren (</w:t>
      </w:r>
      <w:r w:rsidR="00745480" w:rsidRPr="002C2E75">
        <w:rPr>
          <w:lang w:val="nl-NL"/>
        </w:rPr>
        <w:t>begripsmatige</w:t>
      </w:r>
      <w:r w:rsidRPr="002C2E75">
        <w:rPr>
          <w:lang w:val="nl-NL"/>
        </w:rPr>
        <w:t xml:space="preserve"> kennis, </w:t>
      </w:r>
      <w:r w:rsidR="00745480" w:rsidRPr="002C2E75">
        <w:rPr>
          <w:lang w:val="nl-NL"/>
        </w:rPr>
        <w:t>principes</w:t>
      </w:r>
      <w:r w:rsidR="00235F39" w:rsidRPr="002C2E75">
        <w:rPr>
          <w:lang w:val="nl-NL"/>
        </w:rPr>
        <w:t>: Bp</w:t>
      </w:r>
      <w:r w:rsidRPr="002C2E75">
        <w:rPr>
          <w:lang w:val="nl-NL"/>
        </w:rPr>
        <w:t xml:space="preserve">), </w:t>
      </w:r>
    </w:p>
    <w:p w14:paraId="1E76305F" w14:textId="77777777" w:rsidR="008E00BB" w:rsidRPr="002C2E75" w:rsidRDefault="008E00BB" w:rsidP="008E00BB">
      <w:pPr>
        <w:pStyle w:val="Lijstalinea"/>
        <w:numPr>
          <w:ilvl w:val="0"/>
          <w:numId w:val="3"/>
        </w:numPr>
        <w:rPr>
          <w:lang w:val="nl-NL"/>
        </w:rPr>
      </w:pPr>
      <w:r w:rsidRPr="002C2E75">
        <w:rPr>
          <w:lang w:val="nl-NL"/>
        </w:rPr>
        <w:t>uitleggen en beargumenteren hoe te handelen bij een hypoglycaemie en een hyperglycaemie (reproductieve vaardigheid, cognitief</w:t>
      </w:r>
      <w:r w:rsidR="00235F39" w:rsidRPr="002C2E75">
        <w:rPr>
          <w:lang w:val="nl-NL"/>
        </w:rPr>
        <w:t>: Rc</w:t>
      </w:r>
      <w:r w:rsidRPr="002C2E75">
        <w:rPr>
          <w:lang w:val="nl-NL"/>
        </w:rPr>
        <w:t>) en dit uitvoeren (reproductieve vaardigheid: psychomotorisch</w:t>
      </w:r>
      <w:r w:rsidR="00235F39" w:rsidRPr="002C2E75">
        <w:rPr>
          <w:lang w:val="nl-NL"/>
        </w:rPr>
        <w:t>: Rpm</w:t>
      </w:r>
      <w:r w:rsidRPr="002C2E75">
        <w:rPr>
          <w:lang w:val="nl-NL"/>
        </w:rPr>
        <w:t xml:space="preserve">) </w:t>
      </w:r>
    </w:p>
    <w:p w14:paraId="372A78F0" w14:textId="77777777" w:rsidR="00403D83" w:rsidRPr="002C2E75" w:rsidRDefault="00403D83" w:rsidP="00403D83">
      <w:pPr>
        <w:rPr>
          <w:lang w:val="nl-NL"/>
        </w:rPr>
      </w:pPr>
    </w:p>
    <w:p w14:paraId="736E7383" w14:textId="77777777" w:rsidR="00E32C7B" w:rsidRPr="002C2E75" w:rsidRDefault="008E00BB" w:rsidP="005103B2">
      <w:pPr>
        <w:pStyle w:val="Duidelijkcitaat"/>
        <w:ind w:left="0"/>
        <w:jc w:val="left"/>
        <w:rPr>
          <w:lang w:val="nl-NL"/>
        </w:rPr>
      </w:pPr>
      <w:r w:rsidRPr="002C2E75">
        <w:rPr>
          <w:lang w:val="nl-NL"/>
        </w:rPr>
        <w:t>Interne consistentie</w:t>
      </w:r>
      <w:r w:rsidRPr="002C2E75">
        <w:rPr>
          <w:lang w:val="nl-NL"/>
        </w:rPr>
        <w:tab/>
      </w:r>
    </w:p>
    <w:p w14:paraId="6F52711B" w14:textId="2D567CC6" w:rsidR="005103B2" w:rsidRPr="002C2E75" w:rsidRDefault="005103B2" w:rsidP="008E00BB">
      <w:pPr>
        <w:pStyle w:val="Lijstalinea"/>
        <w:numPr>
          <w:ilvl w:val="0"/>
          <w:numId w:val="5"/>
        </w:numPr>
        <w:rPr>
          <w:lang w:val="nl-NL"/>
        </w:rPr>
      </w:pPr>
      <w:r w:rsidRPr="002C2E75">
        <w:rPr>
          <w:lang w:val="nl-NL"/>
        </w:rPr>
        <w:t>Lesdoel 1</w:t>
      </w:r>
      <w:r w:rsidRPr="002C2E75">
        <w:rPr>
          <w:lang w:val="nl-NL"/>
        </w:rPr>
        <w:br/>
      </w:r>
      <w:r w:rsidR="008E00BB" w:rsidRPr="002C2E75">
        <w:rPr>
          <w:lang w:val="nl-NL"/>
        </w:rPr>
        <w:t>Niet intern consistent. De EHBO-basisregels hebben geen direct relatie met het bewaken van vitale functies</w:t>
      </w:r>
      <w:r w:rsidR="00134F01">
        <w:rPr>
          <w:lang w:val="nl-NL"/>
        </w:rPr>
        <w:t xml:space="preserve"> en is voorwaardelijke kennis voor het bewaken van vitale functies. Daarmee sluit het lesdoel</w:t>
      </w:r>
      <w:r w:rsidR="000B22AE" w:rsidRPr="002C2E75">
        <w:rPr>
          <w:lang w:val="nl-NL"/>
        </w:rPr>
        <w:t xml:space="preserve"> niet inhoudelijk aan op het moduledoel</w:t>
      </w:r>
      <w:r w:rsidR="008E00BB" w:rsidRPr="002C2E75">
        <w:rPr>
          <w:lang w:val="nl-NL"/>
        </w:rPr>
        <w:t xml:space="preserve">. </w:t>
      </w:r>
    </w:p>
    <w:p w14:paraId="48CA1736" w14:textId="77777777" w:rsidR="005103B2" w:rsidRPr="002C2E75" w:rsidRDefault="005103B2" w:rsidP="008E00BB">
      <w:pPr>
        <w:pStyle w:val="Lijstalinea"/>
        <w:numPr>
          <w:ilvl w:val="0"/>
          <w:numId w:val="5"/>
        </w:numPr>
        <w:rPr>
          <w:lang w:val="nl-NL"/>
        </w:rPr>
      </w:pPr>
      <w:r w:rsidRPr="002C2E75">
        <w:rPr>
          <w:lang w:val="nl-NL"/>
        </w:rPr>
        <w:t>Lesdoel 2</w:t>
      </w:r>
      <w:r w:rsidRPr="002C2E75">
        <w:rPr>
          <w:lang w:val="nl-NL"/>
        </w:rPr>
        <w:br/>
      </w:r>
      <w:r w:rsidR="008E00BB" w:rsidRPr="002C2E75">
        <w:rPr>
          <w:lang w:val="nl-NL"/>
        </w:rPr>
        <w:t>Intern consistent met MD7A/C</w:t>
      </w:r>
      <w:r w:rsidR="000B22AE" w:rsidRPr="002C2E75">
        <w:rPr>
          <w:lang w:val="nl-NL"/>
        </w:rPr>
        <w:t xml:space="preserve"> (moduledoel 7 onderdeel A en C)</w:t>
      </w:r>
      <w:r w:rsidR="008E00BB" w:rsidRPr="002C2E75">
        <w:rPr>
          <w:lang w:val="nl-NL"/>
        </w:rPr>
        <w:t xml:space="preserve">. Het onderwerp van dit </w:t>
      </w:r>
      <w:r w:rsidR="000B22AE" w:rsidRPr="002C2E75">
        <w:rPr>
          <w:lang w:val="nl-NL"/>
        </w:rPr>
        <w:t>les</w:t>
      </w:r>
      <w:r w:rsidR="008E00BB" w:rsidRPr="002C2E75">
        <w:rPr>
          <w:lang w:val="nl-NL"/>
        </w:rPr>
        <w:t xml:space="preserve">doel is een werkwijze voor de bewaking van vitale functies. De Feitelijke kennis </w:t>
      </w:r>
      <w:r w:rsidR="000B22AE" w:rsidRPr="002C2E75">
        <w:rPr>
          <w:lang w:val="nl-NL"/>
        </w:rPr>
        <w:t>over de ABCDE methode</w:t>
      </w:r>
      <w:r w:rsidR="008E00BB" w:rsidRPr="002C2E75">
        <w:rPr>
          <w:lang w:val="nl-NL"/>
        </w:rPr>
        <w:t xml:space="preserve"> sluit aan op de gevraagde feitelijke kennis van moduledoel A</w:t>
      </w:r>
      <w:r w:rsidR="000B22AE" w:rsidRPr="002C2E75">
        <w:rPr>
          <w:lang w:val="nl-NL"/>
        </w:rPr>
        <w:t xml:space="preserve"> (student kan verschillende werkwijzen van het bewaken van de vitale functies beschrijven).</w:t>
      </w:r>
      <w:r w:rsidR="008E00BB" w:rsidRPr="002C2E75">
        <w:rPr>
          <w:lang w:val="nl-NL"/>
        </w:rPr>
        <w:t xml:space="preserve"> </w:t>
      </w:r>
      <w:r w:rsidRPr="002C2E75">
        <w:rPr>
          <w:lang w:val="nl-NL"/>
        </w:rPr>
        <w:br/>
      </w:r>
      <w:r w:rsidR="008E00BB" w:rsidRPr="002C2E75">
        <w:rPr>
          <w:lang w:val="nl-NL"/>
        </w:rPr>
        <w:t>Het han</w:t>
      </w:r>
      <w:r w:rsidR="000B22AE" w:rsidRPr="002C2E75">
        <w:rPr>
          <w:lang w:val="nl-NL"/>
        </w:rPr>
        <w:t>teren van de ABCDE-methode sluit inhoudelijk aan op MD7</w:t>
      </w:r>
      <w:r w:rsidR="008E00BB" w:rsidRPr="002C2E75">
        <w:rPr>
          <w:lang w:val="nl-NL"/>
        </w:rPr>
        <w:t>C</w:t>
      </w:r>
      <w:r w:rsidR="000B22AE" w:rsidRPr="002C2E75">
        <w:rPr>
          <w:lang w:val="nl-NL"/>
        </w:rPr>
        <w:t>a</w:t>
      </w:r>
      <w:r w:rsidR="008E00BB" w:rsidRPr="002C2E75">
        <w:rPr>
          <w:lang w:val="nl-NL"/>
        </w:rPr>
        <w:t>: Hier word</w:t>
      </w:r>
      <w:r w:rsidR="000B22AE" w:rsidRPr="002C2E75">
        <w:rPr>
          <w:lang w:val="nl-NL"/>
        </w:rPr>
        <w:t xml:space="preserve">t het uitvoeren in voorziene </w:t>
      </w:r>
      <w:r w:rsidR="008E00BB" w:rsidRPr="002C2E75">
        <w:rPr>
          <w:lang w:val="nl-NL"/>
        </w:rPr>
        <w:t xml:space="preserve">situaties gevraagd. Het hanteren van de methodiek vraagt reproductieve, psychomotorische (de student moet verschillende soorten controles uitvoeren) en cognitieve (wanneer er een afwijking zichtbaar is in de controles moet de student probleemoplossend kunnen denken en handelen) vaardigheden. </w:t>
      </w:r>
    </w:p>
    <w:p w14:paraId="0BE95CF2" w14:textId="77777777" w:rsidR="005103B2" w:rsidRPr="002C2E75" w:rsidRDefault="008E00BB" w:rsidP="008E00BB">
      <w:pPr>
        <w:pStyle w:val="Lijstalinea"/>
        <w:numPr>
          <w:ilvl w:val="0"/>
          <w:numId w:val="5"/>
        </w:numPr>
        <w:rPr>
          <w:lang w:val="nl-NL"/>
        </w:rPr>
      </w:pPr>
      <w:r w:rsidRPr="002C2E75">
        <w:rPr>
          <w:i/>
          <w:lang w:val="nl-NL"/>
        </w:rPr>
        <w:t>Lesdoel 3, 4, 5, 6</w:t>
      </w:r>
      <w:r w:rsidR="005103B2" w:rsidRPr="002C2E75">
        <w:rPr>
          <w:i/>
          <w:lang w:val="nl-NL"/>
        </w:rPr>
        <w:br/>
      </w:r>
      <w:r w:rsidRPr="002C2E75">
        <w:rPr>
          <w:lang w:val="nl-NL"/>
        </w:rPr>
        <w:t>Diabetes mellitus heeft geen directe relatie met vitale functies (indirect</w:t>
      </w:r>
      <w:r w:rsidR="00FD6B0C" w:rsidRPr="002C2E75">
        <w:rPr>
          <w:lang w:val="nl-NL"/>
        </w:rPr>
        <w:t xml:space="preserve"> is er wel een relatie</w:t>
      </w:r>
      <w:r w:rsidRPr="002C2E75">
        <w:rPr>
          <w:lang w:val="nl-NL"/>
        </w:rPr>
        <w:t xml:space="preserve">, een hypoglycaemie kan leiden tot een bewustzijnsstoornis wat wel een vitale functie is). De volgende lesdoelen zijn met betrekking tot de inhoud niet daarom intern </w:t>
      </w:r>
      <w:r w:rsidRPr="002C2E75">
        <w:rPr>
          <w:lang w:val="nl-NL"/>
        </w:rPr>
        <w:lastRenderedPageBreak/>
        <w:t xml:space="preserve">consistent. Onderstaand wordt uitgelegd welke verhouding de lesdoelen onderling hebben. In de uitleg wordt tóch uitgegaan van een directe relatie tussen de vitale functies en bloedglucose, omdat het in dit geval gaat om de interne consistentie met betrekking tot de taxonomie van </w:t>
      </w:r>
      <w:r w:rsidR="002C2E75" w:rsidRPr="002C2E75">
        <w:rPr>
          <w:lang w:val="nl-NL"/>
        </w:rPr>
        <w:t>Romiszowski</w:t>
      </w:r>
      <w:r w:rsidRPr="002C2E75">
        <w:rPr>
          <w:lang w:val="nl-NL"/>
        </w:rPr>
        <w:t>.</w:t>
      </w:r>
    </w:p>
    <w:p w14:paraId="129F59BA" w14:textId="77777777" w:rsidR="005103B2" w:rsidRPr="002C2E75" w:rsidRDefault="008E00BB" w:rsidP="00C934BA">
      <w:pPr>
        <w:pStyle w:val="Lijstalinea"/>
        <w:numPr>
          <w:ilvl w:val="0"/>
          <w:numId w:val="5"/>
        </w:numPr>
        <w:rPr>
          <w:lang w:val="nl-NL"/>
        </w:rPr>
      </w:pPr>
      <w:r w:rsidRPr="002C2E75">
        <w:rPr>
          <w:lang w:val="nl-NL"/>
        </w:rPr>
        <w:t>Lesdoel 3</w:t>
      </w:r>
      <w:r w:rsidR="005103B2" w:rsidRPr="002C2E75">
        <w:rPr>
          <w:lang w:val="nl-NL"/>
        </w:rPr>
        <w:br/>
      </w:r>
      <w:r w:rsidR="00DF7B8D" w:rsidRPr="002C2E75">
        <w:rPr>
          <w:lang w:val="nl-NL"/>
        </w:rPr>
        <w:t>Intern consistent met MD</w:t>
      </w:r>
      <w:r w:rsidRPr="002C2E75">
        <w:rPr>
          <w:lang w:val="nl-NL"/>
        </w:rPr>
        <w:t>7B</w:t>
      </w:r>
      <w:r w:rsidR="00DF7B8D" w:rsidRPr="002C2E75">
        <w:rPr>
          <w:lang w:val="nl-NL"/>
        </w:rPr>
        <w:t>/C</w:t>
      </w:r>
      <w:r w:rsidRPr="002C2E75">
        <w:rPr>
          <w:lang w:val="nl-NL"/>
        </w:rPr>
        <w:t>. De student heeft begripsmatige kennis van de aandoening diabetes mellitus nodig om de handelingswijze</w:t>
      </w:r>
      <w:r w:rsidR="00DF7B8D" w:rsidRPr="002C2E75">
        <w:rPr>
          <w:lang w:val="nl-NL"/>
        </w:rPr>
        <w:t xml:space="preserve"> (MD7B)</w:t>
      </w:r>
      <w:r w:rsidRPr="002C2E75">
        <w:rPr>
          <w:lang w:val="nl-NL"/>
        </w:rPr>
        <w:t xml:space="preserve"> bij de bewaking van de vitale functie bloedglucose te kunnen motiveren. Wanneer de student geen kennis heeft van de aandoening, zal de student onvoldoende inschatting kunnen maken van de risico’s die aan zijn handelen verbonden zijn en </w:t>
      </w:r>
      <w:r w:rsidR="00DF7B8D" w:rsidRPr="002C2E75">
        <w:rPr>
          <w:lang w:val="nl-NL"/>
        </w:rPr>
        <w:t>zal</w:t>
      </w:r>
      <w:r w:rsidRPr="002C2E75">
        <w:rPr>
          <w:lang w:val="nl-NL"/>
        </w:rPr>
        <w:t xml:space="preserve"> daarmee </w:t>
      </w:r>
      <w:r w:rsidR="00DF7B8D" w:rsidRPr="002C2E75">
        <w:rPr>
          <w:lang w:val="nl-NL"/>
        </w:rPr>
        <w:t xml:space="preserve">een verkeerde werkwijze </w:t>
      </w:r>
      <w:r w:rsidR="002C2E75" w:rsidRPr="002C2E75">
        <w:rPr>
          <w:lang w:val="nl-NL"/>
        </w:rPr>
        <w:t xml:space="preserve">motiveren. </w:t>
      </w:r>
    </w:p>
    <w:p w14:paraId="0641F5B0" w14:textId="77777777" w:rsidR="005103B2" w:rsidRPr="002C2E75" w:rsidRDefault="008E00BB" w:rsidP="008E00BB">
      <w:pPr>
        <w:pStyle w:val="Lijstalinea"/>
        <w:numPr>
          <w:ilvl w:val="0"/>
          <w:numId w:val="5"/>
        </w:numPr>
        <w:rPr>
          <w:lang w:val="nl-NL"/>
        </w:rPr>
      </w:pPr>
      <w:r w:rsidRPr="002C2E75">
        <w:rPr>
          <w:lang w:val="nl-NL"/>
        </w:rPr>
        <w:t xml:space="preserve">Lesdoel 4 </w:t>
      </w:r>
    </w:p>
    <w:p w14:paraId="2B7B0E7F" w14:textId="77777777" w:rsidR="005103B2" w:rsidRPr="002C2E75" w:rsidRDefault="00DF7B8D" w:rsidP="005103B2">
      <w:pPr>
        <w:pStyle w:val="Lijstalinea"/>
        <w:rPr>
          <w:lang w:val="nl-NL"/>
        </w:rPr>
      </w:pPr>
      <w:r w:rsidRPr="002C2E75">
        <w:rPr>
          <w:lang w:val="nl-NL"/>
        </w:rPr>
        <w:t>Intern consistent met MD</w:t>
      </w:r>
      <w:r w:rsidR="008E00BB" w:rsidRPr="002C2E75">
        <w:rPr>
          <w:lang w:val="nl-NL"/>
        </w:rPr>
        <w:t xml:space="preserve">7B. Om in standaard en onvoorziene zorgsituaties de vitale functie bloedglucose te kunnen bewaken, moet de student feitelijke kennis hebben van de normale waarden en afwijkende waarden. Wanneer de student deze kennis niet beheerst zal hij niet in staat zijn een normale of afwijkende waarden te herkennen en in staat zijn reactief op te treden en daarmee de vitale functie te bewaken. </w:t>
      </w:r>
    </w:p>
    <w:p w14:paraId="2AE7E266" w14:textId="77777777" w:rsidR="005103B2" w:rsidRPr="002C2E75" w:rsidRDefault="008E00BB" w:rsidP="008E00BB">
      <w:pPr>
        <w:pStyle w:val="Lijstalinea"/>
        <w:numPr>
          <w:ilvl w:val="0"/>
          <w:numId w:val="5"/>
        </w:numPr>
        <w:rPr>
          <w:lang w:val="nl-NL"/>
        </w:rPr>
      </w:pPr>
      <w:r w:rsidRPr="002C2E75">
        <w:rPr>
          <w:lang w:val="nl-NL"/>
        </w:rPr>
        <w:t>Lesdoel 5</w:t>
      </w:r>
      <w:r w:rsidR="005103B2" w:rsidRPr="002C2E75">
        <w:rPr>
          <w:lang w:val="nl-NL"/>
        </w:rPr>
        <w:br/>
      </w:r>
      <w:r w:rsidRPr="002C2E75">
        <w:rPr>
          <w:lang w:val="nl-NL"/>
        </w:rPr>
        <w:t xml:space="preserve">Intern consistent met MD7B/C. Het uitvoeren van de bloedglucosemeting via een vingerprik is onderdeel van het bewaken van vitale functies. Om een vitale functie te kunnen bewaken, moet de student in staat zijn </w:t>
      </w:r>
      <w:r w:rsidR="00F1158D" w:rsidRPr="002C2E75">
        <w:rPr>
          <w:lang w:val="nl-NL"/>
        </w:rPr>
        <w:t>gegevens over de functie</w:t>
      </w:r>
      <w:r w:rsidRPr="002C2E75">
        <w:rPr>
          <w:lang w:val="nl-NL"/>
        </w:rPr>
        <w:t xml:space="preserve"> te verkrijgen. Dit kan enkel door middel van het aanleren van de psychomotorische vaardigheid. Op dit moment is dat nog op reproductief niveau, in deze specifieke les komt nog geen productief niveau aan bod. De student moet de uitslag kunnen interpreteren, hiervoor heeft de stude</w:t>
      </w:r>
      <w:r w:rsidR="00292E11" w:rsidRPr="002C2E75">
        <w:rPr>
          <w:lang w:val="nl-NL"/>
        </w:rPr>
        <w:t>nt de feitelijke kennis uit les</w:t>
      </w:r>
      <w:r w:rsidRPr="002C2E75">
        <w:rPr>
          <w:lang w:val="nl-NL"/>
        </w:rPr>
        <w:t>doel 4 nodig. Wanneer de student de uitslag kan interpreteren</w:t>
      </w:r>
      <w:r w:rsidR="00292E11" w:rsidRPr="002C2E75">
        <w:rPr>
          <w:lang w:val="nl-NL"/>
        </w:rPr>
        <w:t>, zal hij de toepassing van les</w:t>
      </w:r>
      <w:r w:rsidRPr="002C2E75">
        <w:rPr>
          <w:lang w:val="nl-NL"/>
        </w:rPr>
        <w:t xml:space="preserve">doel 6 kunnen doen. </w:t>
      </w:r>
    </w:p>
    <w:p w14:paraId="1CE528BE" w14:textId="77777777" w:rsidR="008E00BB" w:rsidRPr="002C2E75" w:rsidRDefault="008E00BB" w:rsidP="008E00BB">
      <w:pPr>
        <w:pStyle w:val="Lijstalinea"/>
        <w:numPr>
          <w:ilvl w:val="0"/>
          <w:numId w:val="5"/>
        </w:numPr>
        <w:rPr>
          <w:lang w:val="nl-NL"/>
        </w:rPr>
      </w:pPr>
      <w:r w:rsidRPr="002C2E75">
        <w:rPr>
          <w:lang w:val="nl-NL"/>
        </w:rPr>
        <w:t xml:space="preserve">Lesdoel 6 </w:t>
      </w:r>
      <w:r w:rsidR="005103B2" w:rsidRPr="002C2E75">
        <w:rPr>
          <w:lang w:val="nl-NL"/>
        </w:rPr>
        <w:br/>
      </w:r>
      <w:r w:rsidRPr="002C2E75">
        <w:rPr>
          <w:lang w:val="nl-NL"/>
        </w:rPr>
        <w:t xml:space="preserve">Intern consistent met MD7A/B/C. De student moet in standaard en onvoorziene situaties de vitale functies kunnen bewaken en beargumenteren hoe te handelen. Een hypo- en hyperglycaemie is een afwijkende waarde van een vitale functie in een standaard situatie. Om de bloedglucose te kunnen bewaken, moet de student problemen kunnen oplossen en een planning maken van de volgorde van handelen in de situatie van een afwijking. De student heeft deze reproductieve, cognitieve vaardigheid nodig om deze handelingen ook daadwerkelijk uit te kunnen voeren. Wanneer de student lesdoel 6 voldoende beheerst, zal hij uiteindelijk het productieve deel van het module doel kunnen behalen. </w:t>
      </w:r>
    </w:p>
    <w:p w14:paraId="1E58B1A7" w14:textId="7BC06600" w:rsidR="008E00BB" w:rsidRPr="002C2E75" w:rsidRDefault="008E00BB" w:rsidP="008E00BB">
      <w:pPr>
        <w:rPr>
          <w:lang w:val="nl-NL"/>
        </w:rPr>
      </w:pPr>
      <w:r w:rsidRPr="002C2E75">
        <w:rPr>
          <w:lang w:val="nl-NL"/>
        </w:rPr>
        <w:t xml:space="preserve">In de lesdoelen wordt het </w:t>
      </w:r>
      <w:r w:rsidR="004F6802" w:rsidRPr="002C2E75">
        <w:rPr>
          <w:lang w:val="nl-NL"/>
        </w:rPr>
        <w:t>‘</w:t>
      </w:r>
      <w:r w:rsidRPr="002C2E75">
        <w:rPr>
          <w:lang w:val="nl-NL"/>
        </w:rPr>
        <w:t>beschrijven van de werkwijze</w:t>
      </w:r>
      <w:r w:rsidR="004F6802" w:rsidRPr="002C2E75">
        <w:rPr>
          <w:lang w:val="nl-NL"/>
        </w:rPr>
        <w:t xml:space="preserve"> van bewaking van verschillende vitale functies’</w:t>
      </w:r>
      <w:r w:rsidRPr="002C2E75">
        <w:rPr>
          <w:lang w:val="nl-NL"/>
        </w:rPr>
        <w:t xml:space="preserve"> zoals in moduledoel 7A beschreven staat niet benoemd. Echter zal dit in de lesactiviteiten wel naar voren komen. Er worden daarnaast geen productieve doelen behaald of behandeld (</w:t>
      </w:r>
      <w:r w:rsidR="00134F01">
        <w:rPr>
          <w:lang w:val="nl-NL"/>
        </w:rPr>
        <w:t>Moduledoel</w:t>
      </w:r>
      <w:r w:rsidRPr="002C2E75">
        <w:rPr>
          <w:lang w:val="nl-NL"/>
        </w:rPr>
        <w:t xml:space="preserve"> 7Cb). Richting het einde van deze lessenreeks wordt toegewerkt naar het toepassen van het bewaken van vitale functies in onvoorziene situaties door middel van een simulatiesituatie van een zorgsituatie waarbij de student vooraf niet weet in welke situatie hij zich bevind</w:t>
      </w:r>
      <w:r w:rsidR="001D4BD9" w:rsidRPr="002C2E75">
        <w:rPr>
          <w:lang w:val="nl-NL"/>
        </w:rPr>
        <w:t>t</w:t>
      </w:r>
      <w:r w:rsidRPr="002C2E75">
        <w:rPr>
          <w:lang w:val="nl-NL"/>
        </w:rPr>
        <w:t xml:space="preserve">. De student moet op dat moment op laag niveau productieve vaardigheden laten zien. Echter zullen de productieve doelen pas </w:t>
      </w:r>
      <w:r w:rsidR="001D4BD9" w:rsidRPr="002C2E75">
        <w:rPr>
          <w:lang w:val="nl-NL"/>
        </w:rPr>
        <w:t>daadwerkelijk</w:t>
      </w:r>
      <w:r w:rsidRPr="002C2E75">
        <w:rPr>
          <w:lang w:val="nl-NL"/>
        </w:rPr>
        <w:t xml:space="preserve"> bereikt kunnen worden in een échte praktijksituatie waar de student zich in zal be</w:t>
      </w:r>
      <w:r w:rsidR="00E626E2" w:rsidRPr="002C2E75">
        <w:rPr>
          <w:lang w:val="nl-NL"/>
        </w:rPr>
        <w:t>vinden tijdens het stagelopen</w:t>
      </w:r>
      <w:r w:rsidR="004F6802" w:rsidRPr="002C2E75">
        <w:rPr>
          <w:lang w:val="nl-NL"/>
        </w:rPr>
        <w:t xml:space="preserve"> of na het afstuderen in de beroepspraktijk</w:t>
      </w:r>
      <w:r w:rsidR="00E626E2" w:rsidRPr="002C2E75">
        <w:rPr>
          <w:lang w:val="nl-NL"/>
        </w:rPr>
        <w:t xml:space="preserve">. </w:t>
      </w:r>
      <w:r w:rsidRPr="002C2E75">
        <w:rPr>
          <w:lang w:val="nl-NL"/>
        </w:rPr>
        <w:tab/>
      </w:r>
    </w:p>
    <w:p w14:paraId="4BA42916" w14:textId="77777777" w:rsidR="008E00BB" w:rsidRPr="002C2E75" w:rsidRDefault="005103B2" w:rsidP="005103B2">
      <w:pPr>
        <w:pStyle w:val="Kop1"/>
        <w:rPr>
          <w:lang w:val="nl-NL"/>
        </w:rPr>
      </w:pPr>
      <w:bookmarkStart w:id="2" w:name="_Toc2524404"/>
      <w:r w:rsidRPr="002C2E75">
        <w:rPr>
          <w:lang w:val="nl-NL"/>
        </w:rPr>
        <w:lastRenderedPageBreak/>
        <w:t xml:space="preserve">2. </w:t>
      </w:r>
      <w:r w:rsidR="008E00BB" w:rsidRPr="002C2E75">
        <w:rPr>
          <w:lang w:val="nl-NL"/>
        </w:rPr>
        <w:t>Beginsituatie</w:t>
      </w:r>
      <w:bookmarkEnd w:id="2"/>
    </w:p>
    <w:p w14:paraId="73C90D87" w14:textId="77777777" w:rsidR="008E00BB" w:rsidRPr="002C2E75" w:rsidRDefault="005103B2" w:rsidP="008E00BB">
      <w:pPr>
        <w:rPr>
          <w:lang w:val="nl-NL"/>
        </w:rPr>
      </w:pPr>
      <w:r w:rsidRPr="002C2E75">
        <w:rPr>
          <w:lang w:val="nl-NL"/>
        </w:rPr>
        <w:br/>
      </w:r>
      <w:r w:rsidR="008E00BB" w:rsidRPr="002C2E75">
        <w:rPr>
          <w:rStyle w:val="DuidelijkcitaatChar"/>
          <w:lang w:val="nl-NL"/>
        </w:rPr>
        <w:t>Docent</w:t>
      </w:r>
      <w:r w:rsidR="008E00BB" w:rsidRPr="002C2E75">
        <w:rPr>
          <w:rStyle w:val="DuidelijkcitaatChar"/>
          <w:lang w:val="nl-NL"/>
        </w:rPr>
        <w:tab/>
      </w:r>
      <w:r w:rsidRPr="002C2E75">
        <w:rPr>
          <w:lang w:val="nl-NL"/>
        </w:rPr>
        <w:br/>
      </w:r>
      <w:r w:rsidR="004F6802" w:rsidRPr="002C2E75">
        <w:rPr>
          <w:i/>
          <w:lang w:val="nl-NL"/>
        </w:rPr>
        <w:t xml:space="preserve">Cognitief: </w:t>
      </w:r>
      <w:r w:rsidR="008E00BB" w:rsidRPr="002C2E75">
        <w:rPr>
          <w:lang w:val="nl-NL"/>
        </w:rPr>
        <w:t>De docent is inhoudsdeskundige op het gebied van kennis en vaardigheden m.b.t. het bewaken van vitale functies, de ABCDE-methode en bloedglucose meting. De docent heeft ervaring met het toepassen van de kennis en vaardigheden op het productieve (cogniti</w:t>
      </w:r>
      <w:r w:rsidR="004F6802" w:rsidRPr="002C2E75">
        <w:rPr>
          <w:lang w:val="nl-NL"/>
        </w:rPr>
        <w:t>ef en psychomotorisch) niveau</w:t>
      </w:r>
      <w:r w:rsidR="008E00BB" w:rsidRPr="002C2E75">
        <w:rPr>
          <w:lang w:val="nl-NL"/>
        </w:rPr>
        <w:t xml:space="preserve">. De docent kan inhoudelijke kennis overdragen en psychomotorische vaardigheden demonstreren. </w:t>
      </w:r>
    </w:p>
    <w:p w14:paraId="0318DA66" w14:textId="77777777" w:rsidR="004F6802" w:rsidRPr="002C2E75" w:rsidRDefault="004F6802" w:rsidP="008E00BB">
      <w:pPr>
        <w:rPr>
          <w:lang w:val="nl-NL"/>
        </w:rPr>
      </w:pPr>
      <w:r w:rsidRPr="002C2E75">
        <w:rPr>
          <w:i/>
          <w:lang w:val="nl-NL"/>
        </w:rPr>
        <w:t xml:space="preserve">Affectief: </w:t>
      </w:r>
      <w:r w:rsidRPr="002C2E75">
        <w:rPr>
          <w:lang w:val="nl-NL"/>
        </w:rPr>
        <w:t>De docent heeft plezier in het lesgeven over verpleegtechnische vaardigheden en specifiek over het onderwerp van moduledoel 7. De docent heeft een hoge persoonlijke interesse in het onderwerp.</w:t>
      </w:r>
    </w:p>
    <w:p w14:paraId="6B7F3353" w14:textId="2CA74D27" w:rsidR="00E37642" w:rsidRPr="002C2E75" w:rsidRDefault="004F6802" w:rsidP="008E00BB">
      <w:pPr>
        <w:rPr>
          <w:lang w:val="nl-NL"/>
        </w:rPr>
      </w:pPr>
      <w:r w:rsidRPr="002C2E75">
        <w:rPr>
          <w:i/>
          <w:lang w:val="nl-NL"/>
        </w:rPr>
        <w:t xml:space="preserve">Didactisch: </w:t>
      </w:r>
      <w:r w:rsidR="008E00BB" w:rsidRPr="002C2E75">
        <w:rPr>
          <w:lang w:val="nl-NL"/>
        </w:rPr>
        <w:t>De docent is op didactisch gebied nog</w:t>
      </w:r>
      <w:r w:rsidRPr="002C2E75">
        <w:rPr>
          <w:lang w:val="nl-NL"/>
        </w:rPr>
        <w:t xml:space="preserve"> relatief</w:t>
      </w:r>
      <w:r w:rsidR="008E00BB" w:rsidRPr="002C2E75">
        <w:rPr>
          <w:lang w:val="nl-NL"/>
        </w:rPr>
        <w:t xml:space="preserve"> onervaren. De docent volgt sinds 5 maanden de opleiding docent HGZO voor didactische en onderwijskundige onderbouwing. Door onervarenheid houdt de docent regelmatig een docent-gecentreerde werkvorm aan en experimenteert met student-gecentreerde onderwijsvormen.</w:t>
      </w:r>
      <w:r w:rsidR="00E37642" w:rsidRPr="002C2E75">
        <w:rPr>
          <w:lang w:val="nl-NL"/>
        </w:rPr>
        <w:t xml:space="preserve"> Daarmee zit de docent in ontwikkelingsfase 2 en is taakgericht (Van den Berg &amp; Vandenberghe, 1981)</w:t>
      </w:r>
      <w:r w:rsidR="008E00BB" w:rsidRPr="002C2E75">
        <w:rPr>
          <w:lang w:val="nl-NL"/>
        </w:rPr>
        <w:t xml:space="preserve"> De docent is bekend met de opzet en inhoud van het vaardigheidsonderwijs zoals dat is vormgegeven voor deze specifieke les.</w:t>
      </w:r>
      <w:r w:rsidRPr="002C2E75">
        <w:rPr>
          <w:lang w:val="nl-NL"/>
        </w:rPr>
        <w:t xml:space="preserve"> De docent bezit voldoende sociale vaardigheden om de studenten gerichte feedback en aansporing te geven om de doelen te behalen</w:t>
      </w:r>
      <w:r w:rsidR="00B67BF1" w:rsidRPr="002C2E75">
        <w:rPr>
          <w:lang w:val="nl-NL"/>
        </w:rPr>
        <w:t>, maar ontwikkel</w:t>
      </w:r>
      <w:r w:rsidR="00134F01">
        <w:rPr>
          <w:lang w:val="nl-NL"/>
        </w:rPr>
        <w:t>t</w:t>
      </w:r>
      <w:r w:rsidR="00B67BF1" w:rsidRPr="002C2E75">
        <w:rPr>
          <w:lang w:val="nl-NL"/>
        </w:rPr>
        <w:t xml:space="preserve"> nog specifieke vaardigheden met betrekking tot feedback, feedup en feedfoward</w:t>
      </w:r>
      <w:r w:rsidRPr="002C2E75">
        <w:rPr>
          <w:lang w:val="nl-NL"/>
        </w:rPr>
        <w:t xml:space="preserve">. </w:t>
      </w:r>
      <w:r w:rsidR="00E37642" w:rsidRPr="002C2E75">
        <w:rPr>
          <w:lang w:val="nl-NL"/>
        </w:rPr>
        <w:br/>
      </w:r>
    </w:p>
    <w:p w14:paraId="09E0E0CF" w14:textId="77777777" w:rsidR="008E00BB" w:rsidRPr="002C2E75" w:rsidRDefault="008E00BB" w:rsidP="008E00BB">
      <w:pPr>
        <w:rPr>
          <w:lang w:val="nl-NL"/>
        </w:rPr>
      </w:pPr>
      <w:r w:rsidRPr="002C2E75">
        <w:rPr>
          <w:rStyle w:val="DuidelijkcitaatChar"/>
          <w:lang w:val="nl-NL"/>
        </w:rPr>
        <w:t xml:space="preserve">Student </w:t>
      </w:r>
      <w:r w:rsidRPr="002C2E75">
        <w:rPr>
          <w:rStyle w:val="DuidelijkcitaatChar"/>
          <w:lang w:val="nl-NL"/>
        </w:rPr>
        <w:tab/>
      </w:r>
      <w:r w:rsidR="005103B2" w:rsidRPr="002C2E75">
        <w:rPr>
          <w:lang w:val="nl-NL"/>
        </w:rPr>
        <w:br/>
      </w:r>
      <w:r w:rsidRPr="002C2E75">
        <w:rPr>
          <w:i/>
          <w:lang w:val="nl-NL"/>
        </w:rPr>
        <w:t>Cognitief</w:t>
      </w:r>
      <w:r w:rsidRPr="002C2E75">
        <w:rPr>
          <w:lang w:val="nl-NL"/>
        </w:rPr>
        <w:t xml:space="preserve">: De student is een eerstejaars hbo-verpleegkunde student en is bekend met de opzet van vaardigheidstrainingen. De student heeft voorafgaand aan de training een hoorcollege van 100 minuten gevolgd waar de theoretische kennis met betrekking tot </w:t>
      </w:r>
      <w:r w:rsidR="00B67BF1" w:rsidRPr="002C2E75">
        <w:rPr>
          <w:lang w:val="nl-NL"/>
        </w:rPr>
        <w:t>diabetes m</w:t>
      </w:r>
      <w:r w:rsidRPr="002C2E75">
        <w:rPr>
          <w:lang w:val="nl-NL"/>
        </w:rPr>
        <w:t xml:space="preserve">ellitus en bloedglucose waarden </w:t>
      </w:r>
      <w:r w:rsidR="00C4330F" w:rsidRPr="002C2E75">
        <w:rPr>
          <w:lang w:val="nl-NL"/>
        </w:rPr>
        <w:t xml:space="preserve">kort </w:t>
      </w:r>
      <w:r w:rsidRPr="002C2E75">
        <w:rPr>
          <w:lang w:val="nl-NL"/>
        </w:rPr>
        <w:t>behandeld wordt. De verwachting is dan ook dat studenten voor leerdoel 3, 4 en 6 reeds voor</w:t>
      </w:r>
      <w:r w:rsidR="00B67BF1" w:rsidRPr="002C2E75">
        <w:rPr>
          <w:lang w:val="nl-NL"/>
        </w:rPr>
        <w:t>kennis bezit. De student heeft 3</w:t>
      </w:r>
      <w:r w:rsidRPr="002C2E75">
        <w:rPr>
          <w:lang w:val="nl-NL"/>
        </w:rPr>
        <w:t xml:space="preserve"> vaardigheidstrainingen gevolgd over het opnemen van vitale functies bij patiënten waarin leerdoel 1 en 2 behandeld zij</w:t>
      </w:r>
      <w:r w:rsidR="00B67BF1" w:rsidRPr="002C2E75">
        <w:rPr>
          <w:lang w:val="nl-NL"/>
        </w:rPr>
        <w:t xml:space="preserve">n. De voorkennis hiervoor is, </w:t>
      </w:r>
      <w:r w:rsidR="00C4330F" w:rsidRPr="002C2E75">
        <w:rPr>
          <w:lang w:val="nl-NL"/>
        </w:rPr>
        <w:t>naar veronderstelling</w:t>
      </w:r>
      <w:r w:rsidR="00B67BF1" w:rsidRPr="002C2E75">
        <w:rPr>
          <w:lang w:val="nl-NL"/>
        </w:rPr>
        <w:t>,</w:t>
      </w:r>
      <w:r w:rsidR="00C4330F" w:rsidRPr="002C2E75">
        <w:rPr>
          <w:lang w:val="nl-NL"/>
        </w:rPr>
        <w:t xml:space="preserve"> </w:t>
      </w:r>
      <w:r w:rsidRPr="002C2E75">
        <w:rPr>
          <w:lang w:val="nl-NL"/>
        </w:rPr>
        <w:t>reeds op eindniveau bij de start van deze les zelf. Doordat deze doelen reeds behaald zijn en de kennis van eerste leerdoelen i</w:t>
      </w:r>
      <w:r w:rsidR="00FD6B0C" w:rsidRPr="002C2E75">
        <w:rPr>
          <w:lang w:val="nl-NL"/>
        </w:rPr>
        <w:t>n relatie staan tot leerdoel 3-6</w:t>
      </w:r>
      <w:r w:rsidRPr="002C2E75">
        <w:rPr>
          <w:lang w:val="nl-NL"/>
        </w:rPr>
        <w:t xml:space="preserve">, zullen de studenten in staat zijn </w:t>
      </w:r>
      <w:r w:rsidR="00C4330F" w:rsidRPr="002C2E75">
        <w:rPr>
          <w:lang w:val="nl-NL"/>
        </w:rPr>
        <w:t>de informatie beter op te slaan doordat er aangesloten wordt bi</w:t>
      </w:r>
      <w:r w:rsidR="00B67BF1" w:rsidRPr="002C2E75">
        <w:rPr>
          <w:lang w:val="nl-NL"/>
        </w:rPr>
        <w:t>j de voorkennis van studenten (Hardiman, 2012</w:t>
      </w:r>
      <w:r w:rsidR="00C4330F" w:rsidRPr="002C2E75">
        <w:rPr>
          <w:lang w:val="nl-NL"/>
        </w:rPr>
        <w:t xml:space="preserve">). </w:t>
      </w:r>
      <w:r w:rsidR="00C4330F" w:rsidRPr="002C2E75">
        <w:rPr>
          <w:lang w:val="nl-NL"/>
        </w:rPr>
        <w:br/>
      </w:r>
      <w:r w:rsidRPr="002C2E75">
        <w:rPr>
          <w:lang w:val="nl-NL"/>
        </w:rPr>
        <w:t>De student heeft een voorbereidingsopdracht gekregen met het doel dat zij voorafgaand aan de les het ziektebeeld diabetes mellitus kunnen uitleggen. Indien de student de voorbereidingsopdracht volledig</w:t>
      </w:r>
      <w:r w:rsidR="001D4BD9" w:rsidRPr="002C2E75">
        <w:rPr>
          <w:lang w:val="nl-NL"/>
        </w:rPr>
        <w:t xml:space="preserve"> heeft uitgevoerd bezit hij </w:t>
      </w:r>
      <w:r w:rsidRPr="002C2E75">
        <w:rPr>
          <w:lang w:val="nl-NL"/>
        </w:rPr>
        <w:t>over voldoende voorkennis om de lesdoel</w:t>
      </w:r>
      <w:r w:rsidR="00C4330F" w:rsidRPr="002C2E75">
        <w:rPr>
          <w:lang w:val="nl-NL"/>
        </w:rPr>
        <w:t xml:space="preserve">en de moduledoelen te behalen. </w:t>
      </w:r>
      <w:r w:rsidR="00C4330F" w:rsidRPr="002C2E75">
        <w:rPr>
          <w:lang w:val="nl-NL"/>
        </w:rPr>
        <w:br/>
      </w:r>
      <w:r w:rsidRPr="002C2E75">
        <w:rPr>
          <w:lang w:val="nl-NL"/>
        </w:rPr>
        <w:t>De studenten hebben gedurende drie weken geen les gehad. Hoogstwaarschijnlijk hebben zij de lesstof van vorige lessen n</w:t>
      </w:r>
      <w:r w:rsidR="005103B2" w:rsidRPr="002C2E75">
        <w:rPr>
          <w:lang w:val="nl-NL"/>
        </w:rPr>
        <w:t xml:space="preserve">iet herhaald in de tussentijd. </w:t>
      </w:r>
    </w:p>
    <w:p w14:paraId="131D0DBD" w14:textId="77777777" w:rsidR="008E00BB" w:rsidRPr="002C2E75" w:rsidRDefault="008E00BB" w:rsidP="008E00BB">
      <w:pPr>
        <w:rPr>
          <w:lang w:val="nl-NL"/>
        </w:rPr>
      </w:pPr>
      <w:r w:rsidRPr="002C2E75">
        <w:rPr>
          <w:i/>
          <w:lang w:val="nl-NL"/>
        </w:rPr>
        <w:t>Affectief</w:t>
      </w:r>
      <w:r w:rsidR="001D4BD9" w:rsidRPr="002C2E75">
        <w:rPr>
          <w:lang w:val="nl-NL"/>
        </w:rPr>
        <w:t xml:space="preserve">: Naar verwachting zijn de </w:t>
      </w:r>
      <w:r w:rsidRPr="002C2E75">
        <w:rPr>
          <w:lang w:val="nl-NL"/>
        </w:rPr>
        <w:t>studenten gemotiveerd om</w:t>
      </w:r>
      <w:r w:rsidR="001D4BD9" w:rsidRPr="002C2E75">
        <w:rPr>
          <w:lang w:val="nl-NL"/>
        </w:rPr>
        <w:t xml:space="preserve"> over</w:t>
      </w:r>
      <w:r w:rsidRPr="002C2E75">
        <w:rPr>
          <w:lang w:val="nl-NL"/>
        </w:rPr>
        <w:t xml:space="preserve"> het onderwerp te leren. Het onderwerp </w:t>
      </w:r>
      <w:r w:rsidR="001D4BD9" w:rsidRPr="002C2E75">
        <w:rPr>
          <w:lang w:val="nl-NL"/>
        </w:rPr>
        <w:t xml:space="preserve">van de lessenreeks </w:t>
      </w:r>
      <w:r w:rsidRPr="002C2E75">
        <w:rPr>
          <w:lang w:val="nl-NL"/>
        </w:rPr>
        <w:t xml:space="preserve">zal in het toekomstig beroep zeer centraal staan. Daarnaast geeft het cluster waarbinnen deze les valt (vitale functies en ABCDE-methodiek) een gevoel van spanning bij de studenten. Het gaat in op handelen tijdens acute situaties waarmee zij tijdens werk, maar ook op </w:t>
      </w:r>
      <w:r w:rsidR="001D4BD9" w:rsidRPr="002C2E75">
        <w:rPr>
          <w:lang w:val="nl-NL"/>
        </w:rPr>
        <w:t>in het dagelijks leven mee</w:t>
      </w:r>
      <w:r w:rsidR="00C4330F" w:rsidRPr="002C2E75">
        <w:rPr>
          <w:lang w:val="nl-NL"/>
        </w:rPr>
        <w:t xml:space="preserve"> te maken kunnen krijgen. </w:t>
      </w:r>
      <w:r w:rsidR="00C4330F" w:rsidRPr="002C2E75">
        <w:rPr>
          <w:lang w:val="nl-NL"/>
        </w:rPr>
        <w:br/>
      </w:r>
      <w:r w:rsidRPr="002C2E75">
        <w:rPr>
          <w:lang w:val="nl-NL"/>
        </w:rPr>
        <w:lastRenderedPageBreak/>
        <w:t>De studenten gaan kort nadat deze les gegeven wordt op stage, daarom verwacht ik een hoge intrinsi</w:t>
      </w:r>
      <w:r w:rsidR="005103B2" w:rsidRPr="002C2E75">
        <w:rPr>
          <w:lang w:val="nl-NL"/>
        </w:rPr>
        <w:t>eke motivatie van de studenten.</w:t>
      </w:r>
    </w:p>
    <w:p w14:paraId="5CA4C966" w14:textId="77777777" w:rsidR="008E00BB" w:rsidRPr="002C2E75" w:rsidRDefault="008E00BB" w:rsidP="008E00BB">
      <w:pPr>
        <w:rPr>
          <w:lang w:val="nl-NL"/>
        </w:rPr>
      </w:pPr>
      <w:r w:rsidRPr="002C2E75">
        <w:rPr>
          <w:i/>
          <w:lang w:val="nl-NL"/>
        </w:rPr>
        <w:t>Metacognitief</w:t>
      </w:r>
      <w:r w:rsidRPr="002C2E75">
        <w:rPr>
          <w:lang w:val="nl-NL"/>
        </w:rPr>
        <w:t xml:space="preserve">: De student heeft nog moeite om het eigen leerproces te sturen, ondanks </w:t>
      </w:r>
      <w:r w:rsidR="00B67BF1" w:rsidRPr="002C2E75">
        <w:rPr>
          <w:lang w:val="nl-NL"/>
        </w:rPr>
        <w:t xml:space="preserve">hoge </w:t>
      </w:r>
      <w:r w:rsidRPr="002C2E75">
        <w:rPr>
          <w:lang w:val="nl-NL"/>
        </w:rPr>
        <w:t xml:space="preserve">intrinsieke motivatie. Uit voorgaande lessen is bijvoorbeeld gebleken dat de voorbereiding die studenten thuis moeten uitvoeren door ongeveer de helft van </w:t>
      </w:r>
      <w:r w:rsidR="00C4330F" w:rsidRPr="002C2E75">
        <w:rPr>
          <w:lang w:val="nl-NL"/>
        </w:rPr>
        <w:t xml:space="preserve">de studenten uitgevoerd wordt. </w:t>
      </w:r>
      <w:r w:rsidR="00C4330F" w:rsidRPr="002C2E75">
        <w:rPr>
          <w:lang w:val="nl-NL"/>
        </w:rPr>
        <w:br/>
      </w:r>
      <w:r w:rsidRPr="002C2E75">
        <w:rPr>
          <w:lang w:val="nl-NL"/>
        </w:rPr>
        <w:t xml:space="preserve">De studenten zijn sinds enkele maanden bezig met de opleiding. Zij zijn in veel gevallen nog niet in staat om hoofd- en bijzaken te onderscheiden. Ze zijn geneigd tijdens de les zich vast te pinnen informatie die zij gelezen hebben of soms van een onbetrouwbare bron gehoord hebben. </w:t>
      </w:r>
    </w:p>
    <w:p w14:paraId="38CF41AB" w14:textId="77777777" w:rsidR="008E00BB" w:rsidRPr="002C2E75" w:rsidRDefault="008E00BB" w:rsidP="008E00BB">
      <w:pPr>
        <w:rPr>
          <w:lang w:val="nl-NL"/>
        </w:rPr>
      </w:pPr>
      <w:r w:rsidRPr="002C2E75">
        <w:rPr>
          <w:rStyle w:val="DuidelijkcitaatChar"/>
          <w:lang w:val="nl-NL"/>
        </w:rPr>
        <w:t>Groep</w:t>
      </w:r>
      <w:r w:rsidRPr="002C2E75">
        <w:rPr>
          <w:lang w:val="nl-NL"/>
        </w:rPr>
        <w:tab/>
      </w:r>
      <w:r w:rsidR="005103B2" w:rsidRPr="002C2E75">
        <w:rPr>
          <w:lang w:val="nl-NL"/>
        </w:rPr>
        <w:br/>
      </w:r>
      <w:r w:rsidR="00316B63" w:rsidRPr="002C2E75">
        <w:rPr>
          <w:lang w:val="nl-NL"/>
        </w:rPr>
        <w:t>De studentengroep is klein, 14</w:t>
      </w:r>
      <w:r w:rsidRPr="002C2E75">
        <w:rPr>
          <w:lang w:val="nl-NL"/>
        </w:rPr>
        <w:t xml:space="preserve"> studenten. Alle studenten kennen elkaar sinds 5 maanden en hebben veel les</w:t>
      </w:r>
      <w:r w:rsidR="00316B63" w:rsidRPr="002C2E75">
        <w:rPr>
          <w:lang w:val="nl-NL"/>
        </w:rPr>
        <w:t>sen</w:t>
      </w:r>
      <w:r w:rsidRPr="002C2E75">
        <w:rPr>
          <w:lang w:val="nl-NL"/>
        </w:rPr>
        <w:t xml:space="preserve"> </w:t>
      </w:r>
      <w:r w:rsidR="00316B63" w:rsidRPr="002C2E75">
        <w:rPr>
          <w:lang w:val="nl-NL"/>
        </w:rPr>
        <w:t>gevolgd</w:t>
      </w:r>
      <w:r w:rsidRPr="002C2E75">
        <w:rPr>
          <w:lang w:val="nl-NL"/>
        </w:rPr>
        <w:t xml:space="preserve"> in deze groepssamenstelling. Zij hebben elkaar intensief leren kennen op fysiek en emotioneel gebied doordat zij VTV en communicatieve vaardigheidslessen hebben gehad met elkaar. De groep bestaat uit enkel vrouwen/meisjes tussen de 16 en de 23 jaar oud. Het zijn rustige, verlegen personen en er zijn nauwelijks openlijke discussies of conflicten binnen de groep waardoor het lastig in te schatten is in welke fase van het groepsproces de studenten zitten. </w:t>
      </w:r>
      <w:r w:rsidR="00B67BF1" w:rsidRPr="002C2E75">
        <w:rPr>
          <w:lang w:val="nl-NL"/>
        </w:rPr>
        <w:t xml:space="preserve">In de groep is één student die in iedere les een hoger kennisniveau bezit dan de overige groepsgenoten. In veel gevallen geeft deze student antwoord op vragen aan de groep, zonder dat de groep tijd heeft gehad om de vraag te laten bezinken en een antwoord heeft kunnen bedenken. </w:t>
      </w:r>
    </w:p>
    <w:p w14:paraId="02172161" w14:textId="77777777" w:rsidR="008E00BB" w:rsidRPr="002C2E75" w:rsidRDefault="008E00BB" w:rsidP="008E00BB">
      <w:pPr>
        <w:rPr>
          <w:lang w:val="nl-NL"/>
        </w:rPr>
      </w:pPr>
      <w:r w:rsidRPr="002C2E75">
        <w:rPr>
          <w:lang w:val="nl-NL"/>
        </w:rPr>
        <w:t xml:space="preserve">De docent is tevens ook de studieloopbaanbegeleider en de studenten kennen de docent redelijk goed en persoonlijk. Waarschijnlijk voelen de studenten zich op hun gemak tijdens de les en durven vragen te stellen en fouten te maken. </w:t>
      </w:r>
    </w:p>
    <w:p w14:paraId="4C683B10" w14:textId="77777777" w:rsidR="00A13DA6" w:rsidRPr="002C2E75" w:rsidRDefault="008E00BB" w:rsidP="00A13DA6">
      <w:pPr>
        <w:rPr>
          <w:lang w:val="nl-NL"/>
        </w:rPr>
      </w:pPr>
      <w:r w:rsidRPr="002C2E75">
        <w:rPr>
          <w:rStyle w:val="DuidelijkcitaatChar"/>
          <w:lang w:val="nl-NL"/>
        </w:rPr>
        <w:t>Situationele gegevens</w:t>
      </w:r>
      <w:r w:rsidRPr="002C2E75">
        <w:rPr>
          <w:lang w:val="nl-NL"/>
        </w:rPr>
        <w:tab/>
      </w:r>
    </w:p>
    <w:p w14:paraId="55AEB0D3" w14:textId="77777777" w:rsidR="00A13DA6" w:rsidRPr="002C2E75" w:rsidRDefault="008E00BB" w:rsidP="00A13DA6">
      <w:pPr>
        <w:pStyle w:val="Lijstalinea"/>
        <w:numPr>
          <w:ilvl w:val="0"/>
          <w:numId w:val="12"/>
        </w:numPr>
        <w:rPr>
          <w:lang w:val="nl-NL"/>
        </w:rPr>
      </w:pPr>
      <w:r w:rsidRPr="002C2E75">
        <w:rPr>
          <w:lang w:val="nl-NL"/>
        </w:rPr>
        <w:t xml:space="preserve">Het leslokaal is speciaal ingericht op praktijklessen zoals deze. Alle materialen om de situatie zo waarheidsgetrouw mogelijk na te bootsen zijn aanwezig. Er zijn voldoende materialen aanwezig om iedere student zelfstandig te laten oefenen. </w:t>
      </w:r>
    </w:p>
    <w:p w14:paraId="29C28198" w14:textId="77777777" w:rsidR="00A13DA6" w:rsidRPr="002C2E75" w:rsidRDefault="008E00BB" w:rsidP="00A13DA6">
      <w:pPr>
        <w:pStyle w:val="Lijstalinea"/>
        <w:numPr>
          <w:ilvl w:val="0"/>
          <w:numId w:val="12"/>
        </w:numPr>
        <w:rPr>
          <w:lang w:val="nl-NL"/>
        </w:rPr>
      </w:pPr>
      <w:r w:rsidRPr="002C2E75">
        <w:rPr>
          <w:lang w:val="nl-NL"/>
        </w:rPr>
        <w:t xml:space="preserve">De temperatuur en frisse lucht in het lokaal zijn moeizaam te reguleren. Studenten zijn vaak fysiek bezig, dit verhoogt de temperatuur in het lokaal. Een open raam vinden de studenten veelal te koud. </w:t>
      </w:r>
    </w:p>
    <w:p w14:paraId="25F2701F" w14:textId="77777777" w:rsidR="00A13DA6" w:rsidRPr="002C2E75" w:rsidRDefault="008E00BB" w:rsidP="00A13DA6">
      <w:pPr>
        <w:pStyle w:val="Lijstalinea"/>
        <w:numPr>
          <w:ilvl w:val="0"/>
          <w:numId w:val="12"/>
        </w:numPr>
        <w:rPr>
          <w:lang w:val="nl-NL"/>
        </w:rPr>
      </w:pPr>
      <w:r w:rsidRPr="002C2E75">
        <w:rPr>
          <w:lang w:val="nl-NL"/>
        </w:rPr>
        <w:t xml:space="preserve">Er is voldoende tijd ingepland om de doelen van de les te kunnen behalen. De les is ingepland om 08.30 uur. De studenten hebben nog geen lessen gevolgd en zullen waarschijnlijk hun concentratie lang kunnen </w:t>
      </w:r>
      <w:r w:rsidR="00316B63" w:rsidRPr="002C2E75">
        <w:rPr>
          <w:lang w:val="nl-NL"/>
        </w:rPr>
        <w:t>behouden</w:t>
      </w:r>
      <w:r w:rsidRPr="002C2E75">
        <w:rPr>
          <w:lang w:val="nl-NL"/>
        </w:rPr>
        <w:t xml:space="preserve">. </w:t>
      </w:r>
    </w:p>
    <w:p w14:paraId="60C42F2D" w14:textId="77777777" w:rsidR="008E00BB" w:rsidRPr="002C2E75" w:rsidRDefault="008E00BB" w:rsidP="00A13DA6">
      <w:pPr>
        <w:pStyle w:val="Lijstalinea"/>
        <w:numPr>
          <w:ilvl w:val="0"/>
          <w:numId w:val="12"/>
        </w:numPr>
        <w:rPr>
          <w:lang w:val="nl-NL"/>
        </w:rPr>
      </w:pPr>
      <w:r w:rsidRPr="002C2E75">
        <w:rPr>
          <w:lang w:val="nl-NL"/>
        </w:rPr>
        <w:t xml:space="preserve">Er is beschikking tot een whiteboard waarop visuele ondersteuning geschreven/getekend </w:t>
      </w:r>
      <w:r w:rsidR="00316B63" w:rsidRPr="002C2E75">
        <w:rPr>
          <w:lang w:val="nl-NL"/>
        </w:rPr>
        <w:t>kan</w:t>
      </w:r>
      <w:r w:rsidRPr="002C2E75">
        <w:rPr>
          <w:lang w:val="nl-NL"/>
        </w:rPr>
        <w:t xml:space="preserve"> worden. Daarnaast is er een computer met beamer om video’s of ander beeldmateriaal te tonen. </w:t>
      </w:r>
    </w:p>
    <w:p w14:paraId="6152A9FC" w14:textId="77777777" w:rsidR="008E00BB" w:rsidRPr="002C2E75" w:rsidRDefault="008E00BB" w:rsidP="005103B2">
      <w:pPr>
        <w:rPr>
          <w:lang w:val="nl-NL"/>
        </w:rPr>
      </w:pPr>
      <w:r w:rsidRPr="002C2E75">
        <w:rPr>
          <w:rStyle w:val="DuidelijkcitaatChar"/>
          <w:lang w:val="nl-NL"/>
        </w:rPr>
        <w:t>Aandacht behoevende aspecten beginsituatie</w:t>
      </w:r>
      <w:r w:rsidR="005103B2" w:rsidRPr="002C2E75">
        <w:rPr>
          <w:lang w:val="nl-NL"/>
        </w:rPr>
        <w:br/>
      </w:r>
      <w:r w:rsidRPr="002C2E75">
        <w:rPr>
          <w:lang w:val="nl-NL"/>
        </w:rPr>
        <w:t xml:space="preserve">De keuze voor onderstaande aspecten van de beginsituatie is gebaseerd op het meest verstorende effect op het behalen van de lesdoelen. </w:t>
      </w:r>
    </w:p>
    <w:p w14:paraId="3B50242E" w14:textId="77777777" w:rsidR="005103B2" w:rsidRPr="002C2E75" w:rsidRDefault="008E00BB" w:rsidP="008E00BB">
      <w:pPr>
        <w:pStyle w:val="Lijstalinea"/>
        <w:numPr>
          <w:ilvl w:val="0"/>
          <w:numId w:val="8"/>
        </w:numPr>
        <w:rPr>
          <w:lang w:val="nl-NL"/>
        </w:rPr>
      </w:pPr>
      <w:r w:rsidRPr="002C2E75">
        <w:rPr>
          <w:lang w:val="nl-NL"/>
        </w:rPr>
        <w:t>Studenten hebben moeite hoofd-</w:t>
      </w:r>
      <w:r w:rsidR="005103B2" w:rsidRPr="002C2E75">
        <w:rPr>
          <w:lang w:val="nl-NL"/>
        </w:rPr>
        <w:t xml:space="preserve"> en bijzaken te onderscheiden. </w:t>
      </w:r>
      <w:r w:rsidR="005103B2" w:rsidRPr="002C2E75">
        <w:rPr>
          <w:lang w:val="nl-NL"/>
        </w:rPr>
        <w:br/>
      </w:r>
      <w:r w:rsidRPr="002C2E75">
        <w:rPr>
          <w:lang w:val="nl-NL"/>
        </w:rPr>
        <w:t xml:space="preserve">Bij het moduledoel is het van groot belang dat de studenten in staat zijn om hoofd- en bijzaken te onderscheiden omdat bij het bewaken van de vitale functies de juiste prioriteiten gesteld moeten worden. De studenten zullen tijdens de les duidelijke aanwijzingen krijgen </w:t>
      </w:r>
      <w:r w:rsidRPr="002C2E75">
        <w:rPr>
          <w:lang w:val="nl-NL"/>
        </w:rPr>
        <w:lastRenderedPageBreak/>
        <w:t>over wat hoofdzaken zijn door dat de docent steeds een waarde geeft aan de informatie die zij geeft (“dit is een essentieel onderdeel”, “dit is aanvullende informatie/een zijstap”). Daarnaast zal de docent de studenten stimuleren zelf een waarde te geven aan hoofd- en bijzaken door actief de vraag te stellen “is dit voor nú de meest belangrijke informatie?”</w:t>
      </w:r>
      <w:r w:rsidR="00E769BF" w:rsidRPr="002C2E75">
        <w:rPr>
          <w:lang w:val="nl-NL"/>
        </w:rPr>
        <w:t xml:space="preserve"> en studenten dit te laten beargumenteren. S</w:t>
      </w:r>
      <w:r w:rsidRPr="002C2E75">
        <w:rPr>
          <w:lang w:val="nl-NL"/>
        </w:rPr>
        <w:t>tudenten</w:t>
      </w:r>
      <w:r w:rsidR="00E769BF" w:rsidRPr="002C2E75">
        <w:rPr>
          <w:lang w:val="nl-NL"/>
        </w:rPr>
        <w:t xml:space="preserve"> worden gestimuleerd om gezamenlijk tot een juiste conclusie te komen over hoofd- en bijzaken en gezamenlijk tot een juiste argumentatie te komen. Door dit herhaaldelijk te oefenen </w:t>
      </w:r>
      <w:r w:rsidRPr="002C2E75">
        <w:rPr>
          <w:lang w:val="nl-NL"/>
        </w:rPr>
        <w:t xml:space="preserve">worden </w:t>
      </w:r>
      <w:r w:rsidR="00E769BF" w:rsidRPr="002C2E75">
        <w:rPr>
          <w:lang w:val="nl-NL"/>
        </w:rPr>
        <w:t xml:space="preserve">zij </w:t>
      </w:r>
      <w:r w:rsidRPr="002C2E75">
        <w:rPr>
          <w:lang w:val="nl-NL"/>
        </w:rPr>
        <w:t xml:space="preserve">gestimuleerd zelf hoofd- en bijzaken te gaan onderscheiden. </w:t>
      </w:r>
    </w:p>
    <w:p w14:paraId="0C88C750" w14:textId="77777777" w:rsidR="005103B2" w:rsidRPr="002C2E75" w:rsidRDefault="008E00BB" w:rsidP="008E00BB">
      <w:pPr>
        <w:pStyle w:val="Lijstalinea"/>
        <w:numPr>
          <w:ilvl w:val="0"/>
          <w:numId w:val="8"/>
        </w:numPr>
        <w:rPr>
          <w:lang w:val="nl-NL"/>
        </w:rPr>
      </w:pPr>
      <w:r w:rsidRPr="002C2E75">
        <w:rPr>
          <w:lang w:val="nl-NL"/>
        </w:rPr>
        <w:t xml:space="preserve">Studenten hebben drie weken geen les gehad. </w:t>
      </w:r>
      <w:r w:rsidR="005103B2" w:rsidRPr="002C2E75">
        <w:rPr>
          <w:lang w:val="nl-NL"/>
        </w:rPr>
        <w:br/>
      </w:r>
      <w:r w:rsidRPr="002C2E75">
        <w:rPr>
          <w:lang w:val="nl-NL"/>
        </w:rPr>
        <w:t xml:space="preserve">Naar alle waarschijnlijkheid is veel kennis van de vorige lessen weggezakt en studenten hebben er zelf niet aan gedacht om dit te herhalen. De kennis van de vorige lessen is </w:t>
      </w:r>
      <w:r w:rsidR="00316B63" w:rsidRPr="002C2E75">
        <w:rPr>
          <w:lang w:val="nl-NL"/>
        </w:rPr>
        <w:t>voorwaardelijk</w:t>
      </w:r>
      <w:r w:rsidRPr="002C2E75">
        <w:rPr>
          <w:lang w:val="nl-NL"/>
        </w:rPr>
        <w:t xml:space="preserve"> voor de toepassing van</w:t>
      </w:r>
      <w:r w:rsidR="00316B63" w:rsidRPr="002C2E75">
        <w:rPr>
          <w:lang w:val="nl-NL"/>
        </w:rPr>
        <w:t xml:space="preserve"> kennis en vaardigheden in</w:t>
      </w:r>
      <w:r w:rsidRPr="002C2E75">
        <w:rPr>
          <w:lang w:val="nl-NL"/>
        </w:rPr>
        <w:t xml:space="preserve"> de</w:t>
      </w:r>
      <w:r w:rsidR="00316B63" w:rsidRPr="002C2E75">
        <w:rPr>
          <w:lang w:val="nl-NL"/>
        </w:rPr>
        <w:t>ze</w:t>
      </w:r>
      <w:r w:rsidRPr="002C2E75">
        <w:rPr>
          <w:lang w:val="nl-NL"/>
        </w:rPr>
        <w:t xml:space="preserve"> les. Daarom wordt er in de inleiding van de les langer aandacht besteed aan herhaling</w:t>
      </w:r>
      <w:r w:rsidR="00316B63" w:rsidRPr="002C2E75">
        <w:rPr>
          <w:lang w:val="nl-NL"/>
        </w:rPr>
        <w:t xml:space="preserve"> dan in andere lessen in dit les</w:t>
      </w:r>
      <w:r w:rsidR="002C2E75">
        <w:rPr>
          <w:lang w:val="nl-NL"/>
        </w:rPr>
        <w:t xml:space="preserve"> </w:t>
      </w:r>
      <w:r w:rsidR="00316B63" w:rsidRPr="002C2E75">
        <w:rPr>
          <w:lang w:val="nl-NL"/>
        </w:rPr>
        <w:t>blok</w:t>
      </w:r>
      <w:r w:rsidRPr="002C2E75">
        <w:rPr>
          <w:lang w:val="nl-NL"/>
        </w:rPr>
        <w:t xml:space="preserve">. Wanneer blijkt dat de kennis nog op voldoende niveau is, kan er snel geschakeld worden naar het onderwerp van de huidige les. </w:t>
      </w:r>
    </w:p>
    <w:p w14:paraId="7653104A" w14:textId="77777777" w:rsidR="008E00BB" w:rsidRPr="002C2E75" w:rsidRDefault="008E00BB" w:rsidP="008E00BB">
      <w:pPr>
        <w:pStyle w:val="Lijstalinea"/>
        <w:numPr>
          <w:ilvl w:val="0"/>
          <w:numId w:val="8"/>
        </w:numPr>
        <w:rPr>
          <w:lang w:val="nl-NL"/>
        </w:rPr>
      </w:pPr>
      <w:r w:rsidRPr="002C2E75">
        <w:rPr>
          <w:lang w:val="nl-NL"/>
        </w:rPr>
        <w:t xml:space="preserve">Studenten voeren de voorbereidingsopdracht regelmatig niet uit. </w:t>
      </w:r>
      <w:r w:rsidR="005103B2" w:rsidRPr="002C2E75">
        <w:rPr>
          <w:lang w:val="nl-NL"/>
        </w:rPr>
        <w:br/>
      </w:r>
      <w:r w:rsidRPr="002C2E75">
        <w:rPr>
          <w:lang w:val="nl-NL"/>
        </w:rPr>
        <w:t xml:space="preserve">Hierop is tijdens vorige lessen reeds ingespeeld. Door regelmatig de </w:t>
      </w:r>
      <w:r w:rsidR="00316B63" w:rsidRPr="002C2E75">
        <w:rPr>
          <w:lang w:val="nl-NL"/>
        </w:rPr>
        <w:t>v</w:t>
      </w:r>
      <w:r w:rsidRPr="002C2E75">
        <w:rPr>
          <w:lang w:val="nl-NL"/>
        </w:rPr>
        <w:t xml:space="preserve">oorbereidingsopdracht </w:t>
      </w:r>
      <w:r w:rsidR="00E769BF" w:rsidRPr="002C2E75">
        <w:rPr>
          <w:lang w:val="nl-NL"/>
        </w:rPr>
        <w:t xml:space="preserve">op een zinvolle manier </w:t>
      </w:r>
      <w:r w:rsidRPr="002C2E75">
        <w:rPr>
          <w:lang w:val="nl-NL"/>
        </w:rPr>
        <w:t>te gebruiken tijdens de les worden studenten die de voorbereidingsopdracht hebben wel uitgevoerd beloond</w:t>
      </w:r>
      <w:r w:rsidR="00645B30" w:rsidRPr="002C2E75">
        <w:rPr>
          <w:lang w:val="nl-NL"/>
        </w:rPr>
        <w:t xml:space="preserve"> en wordt het maken van huiswerk gestimuleerd (Hattie, 2008)</w:t>
      </w:r>
      <w:r w:rsidRPr="002C2E75">
        <w:rPr>
          <w:lang w:val="nl-NL"/>
        </w:rPr>
        <w:t>. De opdracht tijdens deze les is zo ontworpen dat de studenten die de voorbereidingsopdracht hebben uitgevoerd voordeel hebben, maar dat de studenten die het niet uitgevoerd hebben ook mee kunnen komen in de les. De keuze voor deze manier is gebaseerd op de mate van belangrijkheid van het onderwerp voor het toekomstige beroep</w:t>
      </w:r>
      <w:r w:rsidR="00645B30" w:rsidRPr="002C2E75">
        <w:rPr>
          <w:lang w:val="nl-NL"/>
        </w:rPr>
        <w:t xml:space="preserve"> en het bewezen effect van zinvol huiswerk (Hattie, 2008)</w:t>
      </w:r>
      <w:r w:rsidRPr="002C2E75">
        <w:rPr>
          <w:lang w:val="nl-NL"/>
        </w:rPr>
        <w:t>. De studenten die duidelijk geen voorbereiding hebben gedaan, zullen persoonlijk aangesproken worden</w:t>
      </w:r>
      <w:r w:rsidR="00316B63" w:rsidRPr="002C2E75">
        <w:rPr>
          <w:lang w:val="nl-NL"/>
        </w:rPr>
        <w:t xml:space="preserve"> door de docent</w:t>
      </w:r>
      <w:r w:rsidRPr="002C2E75">
        <w:rPr>
          <w:lang w:val="nl-NL"/>
        </w:rPr>
        <w:t>. Op deze manier wordt hen duidelijk dat het opgemerkt wordt dat zij onvoldoende voorbereid zijn</w:t>
      </w:r>
      <w:r w:rsidR="00645B30" w:rsidRPr="002C2E75">
        <w:rPr>
          <w:lang w:val="nl-NL"/>
        </w:rPr>
        <w:t>, maar zullen zij geen negatieve ervaringen opdoen</w:t>
      </w:r>
      <w:r w:rsidRPr="002C2E75">
        <w:rPr>
          <w:lang w:val="nl-NL"/>
        </w:rPr>
        <w:t xml:space="preserve">. </w:t>
      </w:r>
    </w:p>
    <w:p w14:paraId="6BA4EAFB" w14:textId="0F839659" w:rsidR="008E00BB" w:rsidRPr="002C2E75" w:rsidRDefault="008E00BB" w:rsidP="008E00BB">
      <w:pPr>
        <w:rPr>
          <w:lang w:val="nl-NL"/>
        </w:rPr>
      </w:pPr>
      <w:r w:rsidRPr="002C2E75">
        <w:rPr>
          <w:rStyle w:val="DuidelijkcitaatChar"/>
          <w:lang w:val="nl-NL"/>
        </w:rPr>
        <w:t>Voorbereidingsopdracht</w:t>
      </w:r>
      <w:r w:rsidRPr="002C2E75">
        <w:rPr>
          <w:lang w:val="nl-NL"/>
        </w:rPr>
        <w:tab/>
      </w:r>
      <w:r w:rsidR="005103B2" w:rsidRPr="002C2E75">
        <w:rPr>
          <w:lang w:val="nl-NL"/>
        </w:rPr>
        <w:br/>
      </w:r>
      <w:r w:rsidRPr="002C2E75">
        <w:rPr>
          <w:lang w:val="nl-NL"/>
        </w:rPr>
        <w:t>De voorbereidingsopdracht</w:t>
      </w:r>
      <w:r w:rsidR="009A4F5E" w:rsidRPr="002C2E75">
        <w:rPr>
          <w:lang w:val="nl-NL"/>
        </w:rPr>
        <w:t xml:space="preserve"> (te vinden in bijlage 2)</w:t>
      </w:r>
      <w:r w:rsidRPr="002C2E75">
        <w:rPr>
          <w:lang w:val="nl-NL"/>
        </w:rPr>
        <w:t xml:space="preserve"> </w:t>
      </w:r>
      <w:r w:rsidR="00316B63" w:rsidRPr="002C2E75">
        <w:rPr>
          <w:lang w:val="nl-NL"/>
        </w:rPr>
        <w:t xml:space="preserve">is </w:t>
      </w:r>
      <w:r w:rsidRPr="002C2E75">
        <w:rPr>
          <w:lang w:val="nl-NL"/>
        </w:rPr>
        <w:t>vanu</w:t>
      </w:r>
      <w:r w:rsidR="004F0ED2" w:rsidRPr="002C2E75">
        <w:rPr>
          <w:lang w:val="nl-NL"/>
        </w:rPr>
        <w:t xml:space="preserve">it de HvA is reeds vastgelegd. </w:t>
      </w:r>
      <w:r w:rsidRPr="002C2E75">
        <w:rPr>
          <w:lang w:val="nl-NL"/>
        </w:rPr>
        <w:t xml:space="preserve">Vanuit de vakgroep vaardigheidsonderwijs is er gekozen voor het laten bestuderen van een </w:t>
      </w:r>
      <w:r w:rsidR="009A5623">
        <w:rPr>
          <w:lang w:val="nl-NL"/>
        </w:rPr>
        <w:t>kleine</w:t>
      </w:r>
      <w:r w:rsidRPr="002C2E75">
        <w:rPr>
          <w:lang w:val="nl-NL"/>
        </w:rPr>
        <w:t xml:space="preserve"> hoeveelheid vooraf vastgestelde literatuur</w:t>
      </w:r>
      <w:r w:rsidR="006F727D" w:rsidRPr="002C2E75">
        <w:rPr>
          <w:lang w:val="nl-NL"/>
        </w:rPr>
        <w:t>, online videomateriaal en een interactieve videomodule</w:t>
      </w:r>
      <w:r w:rsidRPr="002C2E75">
        <w:rPr>
          <w:lang w:val="nl-NL"/>
        </w:rPr>
        <w:t xml:space="preserve">. De opgegeven literatuur is deels op hbo-niveau. Deels op niveau van patiënten/leken. Deze keuze is mogelijk gebaseerd op het feit dat de studenten eerstejaars zijn en nog weinig vaktermen kennen. De informatie wordt op visueel (bestuderen) en audiovisueel (hoor/web college) niveau aangeboden waardoor verschillende manieren van het opnemen van informatie aangesproken worden. </w:t>
      </w:r>
      <w:r w:rsidR="006F727D" w:rsidRPr="002C2E75">
        <w:rPr>
          <w:lang w:val="nl-NL"/>
        </w:rPr>
        <w:br/>
        <w:t xml:space="preserve">De voorbereidingsopdracht is passend bij een constructivistische onderwijsvisie binnen de opbouw van een skillslab. </w:t>
      </w:r>
    </w:p>
    <w:p w14:paraId="30D78204" w14:textId="77777777" w:rsidR="008E00BB" w:rsidRPr="002C2E75" w:rsidRDefault="008E00BB" w:rsidP="008E00BB">
      <w:pPr>
        <w:rPr>
          <w:lang w:val="nl-NL"/>
        </w:rPr>
      </w:pPr>
      <w:r w:rsidRPr="002C2E75">
        <w:rPr>
          <w:lang w:val="nl-NL"/>
        </w:rPr>
        <w:t>De voorbereidingsopdracht sluit aan bij</w:t>
      </w:r>
      <w:r w:rsidR="004F0ED2" w:rsidRPr="002C2E75">
        <w:rPr>
          <w:lang w:val="nl-NL"/>
        </w:rPr>
        <w:t>:</w:t>
      </w:r>
    </w:p>
    <w:p w14:paraId="56A39D68" w14:textId="77777777" w:rsidR="005103B2" w:rsidRPr="002C2E75" w:rsidRDefault="008E00BB" w:rsidP="005103B2">
      <w:pPr>
        <w:pStyle w:val="Lijstalinea"/>
        <w:numPr>
          <w:ilvl w:val="0"/>
          <w:numId w:val="5"/>
        </w:numPr>
        <w:rPr>
          <w:lang w:val="nl-NL"/>
        </w:rPr>
      </w:pPr>
      <w:r w:rsidRPr="002C2E75">
        <w:rPr>
          <w:lang w:val="nl-NL"/>
        </w:rPr>
        <w:t xml:space="preserve">Lesdoel 2: het bestuderen </w:t>
      </w:r>
      <w:r w:rsidR="00316B63" w:rsidRPr="002C2E75">
        <w:rPr>
          <w:lang w:val="nl-NL"/>
        </w:rPr>
        <w:t>van: ‘</w:t>
      </w:r>
      <w:r w:rsidRPr="002C2E75">
        <w:rPr>
          <w:lang w:val="nl-NL"/>
        </w:rPr>
        <w:t>Nursing: ABCDE methodiek</w:t>
      </w:r>
      <w:r w:rsidR="00316B63" w:rsidRPr="002C2E75">
        <w:rPr>
          <w:lang w:val="nl-NL"/>
        </w:rPr>
        <w:t>’</w:t>
      </w:r>
      <w:r w:rsidRPr="002C2E75">
        <w:rPr>
          <w:lang w:val="nl-NL"/>
        </w:rPr>
        <w:t xml:space="preserve"> (Ff)</w:t>
      </w:r>
    </w:p>
    <w:p w14:paraId="5DDA8355" w14:textId="77777777" w:rsidR="005103B2" w:rsidRPr="002C2E75" w:rsidRDefault="008E00BB" w:rsidP="008E00BB">
      <w:pPr>
        <w:pStyle w:val="Lijstalinea"/>
        <w:numPr>
          <w:ilvl w:val="0"/>
          <w:numId w:val="5"/>
        </w:numPr>
        <w:rPr>
          <w:lang w:val="nl-NL"/>
        </w:rPr>
      </w:pPr>
      <w:r w:rsidRPr="002C2E75">
        <w:rPr>
          <w:lang w:val="nl-NL"/>
        </w:rPr>
        <w:t xml:space="preserve">Lesdoel 3: het bestuderen van </w:t>
      </w:r>
      <w:r w:rsidR="00316B63" w:rsidRPr="002C2E75">
        <w:rPr>
          <w:lang w:val="nl-NL"/>
        </w:rPr>
        <w:t>‘</w:t>
      </w:r>
      <w:r w:rsidRPr="002C2E75">
        <w:rPr>
          <w:lang w:val="nl-NL"/>
        </w:rPr>
        <w:t>Diabetesfonds. Symptomen van diabetes</w:t>
      </w:r>
      <w:r w:rsidR="00316B63" w:rsidRPr="002C2E75">
        <w:rPr>
          <w:lang w:val="nl-NL"/>
        </w:rPr>
        <w:t xml:space="preserve">’ </w:t>
      </w:r>
      <w:r w:rsidRPr="002C2E75">
        <w:rPr>
          <w:lang w:val="nl-NL"/>
        </w:rPr>
        <w:t>(Bp)</w:t>
      </w:r>
    </w:p>
    <w:p w14:paraId="22ED4AF1" w14:textId="77777777" w:rsidR="005103B2" w:rsidRPr="002C2E75" w:rsidRDefault="008E00BB" w:rsidP="008E00BB">
      <w:pPr>
        <w:pStyle w:val="Lijstalinea"/>
        <w:numPr>
          <w:ilvl w:val="0"/>
          <w:numId w:val="5"/>
        </w:numPr>
        <w:rPr>
          <w:lang w:val="nl-NL"/>
        </w:rPr>
      </w:pPr>
      <w:r w:rsidRPr="002C2E75">
        <w:rPr>
          <w:lang w:val="nl-NL"/>
        </w:rPr>
        <w:t xml:space="preserve">Lesdoel 4: het bestuderen van </w:t>
      </w:r>
      <w:r w:rsidR="00316B63" w:rsidRPr="002C2E75">
        <w:rPr>
          <w:lang w:val="nl-NL"/>
        </w:rPr>
        <w:t>‘</w:t>
      </w:r>
      <w:r w:rsidRPr="002C2E75">
        <w:rPr>
          <w:lang w:val="nl-NL"/>
        </w:rPr>
        <w:t>Diabetesfonds. Wat zijn normale bloedsuikerwaarden</w:t>
      </w:r>
      <w:r w:rsidR="00316B63" w:rsidRPr="002C2E75">
        <w:rPr>
          <w:lang w:val="nl-NL"/>
        </w:rPr>
        <w:t>’</w:t>
      </w:r>
      <w:r w:rsidRPr="002C2E75">
        <w:rPr>
          <w:lang w:val="nl-NL"/>
        </w:rPr>
        <w:t xml:space="preserve"> (Ff)</w:t>
      </w:r>
    </w:p>
    <w:p w14:paraId="0460CB15" w14:textId="77777777" w:rsidR="005103B2" w:rsidRPr="002C2E75" w:rsidRDefault="008E00BB" w:rsidP="008E00BB">
      <w:pPr>
        <w:pStyle w:val="Lijstalinea"/>
        <w:numPr>
          <w:ilvl w:val="0"/>
          <w:numId w:val="5"/>
        </w:numPr>
        <w:rPr>
          <w:lang w:val="nl-NL"/>
        </w:rPr>
      </w:pPr>
      <w:r w:rsidRPr="002C2E75">
        <w:rPr>
          <w:lang w:val="nl-NL"/>
        </w:rPr>
        <w:t xml:space="preserve">Lesdoel 5: het bestuderen van </w:t>
      </w:r>
      <w:r w:rsidR="00316B63" w:rsidRPr="002C2E75">
        <w:rPr>
          <w:lang w:val="nl-NL"/>
        </w:rPr>
        <w:t>‘</w:t>
      </w:r>
      <w:r w:rsidRPr="002C2E75">
        <w:rPr>
          <w:lang w:val="nl-NL"/>
        </w:rPr>
        <w:t>hoofdstuk 4 Pearson</w:t>
      </w:r>
      <w:r w:rsidR="00316B63" w:rsidRPr="002C2E75">
        <w:rPr>
          <w:lang w:val="nl-NL"/>
        </w:rPr>
        <w:t>’</w:t>
      </w:r>
      <w:r w:rsidRPr="002C2E75">
        <w:rPr>
          <w:lang w:val="nl-NL"/>
        </w:rPr>
        <w:t xml:space="preserve"> (uitleg van de procedure van het meten van de bloedglucose</w:t>
      </w:r>
      <w:r w:rsidR="006F727D" w:rsidRPr="002C2E75">
        <w:rPr>
          <w:lang w:val="nl-NL"/>
        </w:rPr>
        <w:t xml:space="preserve"> inclusief videomateriaal en interactieve video module</w:t>
      </w:r>
      <w:r w:rsidRPr="002C2E75">
        <w:rPr>
          <w:lang w:val="nl-NL"/>
        </w:rPr>
        <w:t xml:space="preserve">) en </w:t>
      </w:r>
      <w:r w:rsidR="00316B63" w:rsidRPr="002C2E75">
        <w:rPr>
          <w:lang w:val="nl-NL"/>
        </w:rPr>
        <w:lastRenderedPageBreak/>
        <w:t>‘</w:t>
      </w:r>
      <w:r w:rsidRPr="002C2E75">
        <w:rPr>
          <w:lang w:val="nl-NL"/>
        </w:rPr>
        <w:t>Diabet</w:t>
      </w:r>
      <w:r w:rsidR="00316B63" w:rsidRPr="002C2E75">
        <w:rPr>
          <w:lang w:val="nl-NL"/>
        </w:rPr>
        <w:t xml:space="preserve">esfonds: </w:t>
      </w:r>
      <w:r w:rsidRPr="002C2E75">
        <w:rPr>
          <w:lang w:val="nl-NL"/>
        </w:rPr>
        <w:t>Hoe meet ik mijn bloedglucose</w:t>
      </w:r>
      <w:r w:rsidR="002C2E75">
        <w:rPr>
          <w:lang w:val="nl-NL"/>
        </w:rPr>
        <w:t xml:space="preserve">?’, </w:t>
      </w:r>
      <w:r w:rsidRPr="002C2E75">
        <w:rPr>
          <w:lang w:val="nl-NL"/>
        </w:rPr>
        <w:t xml:space="preserve">hiermee doet de student feitelijke kennis van procedures op die </w:t>
      </w:r>
      <w:r w:rsidR="00316B63" w:rsidRPr="002C2E75">
        <w:rPr>
          <w:lang w:val="nl-NL"/>
        </w:rPr>
        <w:t>nodig</w:t>
      </w:r>
      <w:r w:rsidRPr="002C2E75">
        <w:rPr>
          <w:lang w:val="nl-NL"/>
        </w:rPr>
        <w:t xml:space="preserve"> is voor het uitvoeren van de reprod</w:t>
      </w:r>
      <w:r w:rsidR="005103B2" w:rsidRPr="002C2E75">
        <w:rPr>
          <w:lang w:val="nl-NL"/>
        </w:rPr>
        <w:t>uctieve motorische vaardigheid.</w:t>
      </w:r>
      <w:r w:rsidR="005103B2" w:rsidRPr="002C2E75">
        <w:rPr>
          <w:lang w:val="nl-NL"/>
        </w:rPr>
        <w:br/>
        <w:t>H</w:t>
      </w:r>
      <w:r w:rsidRPr="002C2E75">
        <w:rPr>
          <w:lang w:val="nl-NL"/>
        </w:rPr>
        <w:t xml:space="preserve">et bestuderen van </w:t>
      </w:r>
      <w:r w:rsidR="00316B63" w:rsidRPr="002C2E75">
        <w:rPr>
          <w:lang w:val="nl-NL"/>
        </w:rPr>
        <w:t>‘</w:t>
      </w:r>
      <w:r w:rsidRPr="002C2E75">
        <w:rPr>
          <w:lang w:val="nl-NL"/>
        </w:rPr>
        <w:t>Diabetesfonds. Hypo’s en hypers</w:t>
      </w:r>
      <w:r w:rsidR="00316B63" w:rsidRPr="002C2E75">
        <w:rPr>
          <w:lang w:val="nl-NL"/>
        </w:rPr>
        <w:t>’,</w:t>
      </w:r>
      <w:r w:rsidRPr="002C2E75">
        <w:rPr>
          <w:lang w:val="nl-NL"/>
        </w:rPr>
        <w:t xml:space="preserve"> </w:t>
      </w:r>
      <w:r w:rsidR="00316B63" w:rsidRPr="002C2E75">
        <w:rPr>
          <w:lang w:val="nl-NL"/>
        </w:rPr>
        <w:t>h</w:t>
      </w:r>
      <w:r w:rsidRPr="002C2E75">
        <w:rPr>
          <w:lang w:val="nl-NL"/>
        </w:rPr>
        <w:t xml:space="preserve">iermee doet de student feitelijke kennis van feiten op die benodigd is voor het interpreteren van de uitslag van de bloedglucosemeting. Het bestuderen van </w:t>
      </w:r>
      <w:r w:rsidR="00316B63" w:rsidRPr="002C2E75">
        <w:rPr>
          <w:lang w:val="nl-NL"/>
        </w:rPr>
        <w:t>‘</w:t>
      </w:r>
      <w:r w:rsidRPr="002C2E75">
        <w:rPr>
          <w:lang w:val="nl-NL"/>
        </w:rPr>
        <w:t>Bayerdiabetes. Producten voor mijn diabetes</w:t>
      </w:r>
      <w:r w:rsidR="00316B63" w:rsidRPr="002C2E75">
        <w:rPr>
          <w:lang w:val="nl-NL"/>
        </w:rPr>
        <w:t>’</w:t>
      </w:r>
      <w:r w:rsidRPr="002C2E75">
        <w:rPr>
          <w:lang w:val="nl-NL"/>
        </w:rPr>
        <w:t xml:space="preserve">. </w:t>
      </w:r>
      <w:r w:rsidR="00316B63" w:rsidRPr="002C2E75">
        <w:rPr>
          <w:lang w:val="nl-NL"/>
        </w:rPr>
        <w:t>‘</w:t>
      </w:r>
      <w:r w:rsidRPr="002C2E75">
        <w:rPr>
          <w:lang w:val="nl-NL"/>
        </w:rPr>
        <w:t>Contour-glucosemeter</w:t>
      </w:r>
      <w:r w:rsidR="00316B63" w:rsidRPr="002C2E75">
        <w:rPr>
          <w:lang w:val="nl-NL"/>
        </w:rPr>
        <w:t>’</w:t>
      </w:r>
      <w:r w:rsidRPr="002C2E75">
        <w:rPr>
          <w:lang w:val="nl-NL"/>
        </w:rPr>
        <w:t xml:space="preserve"> draagt bij aan de feitelijke kennis </w:t>
      </w:r>
      <w:r w:rsidR="00316B63" w:rsidRPr="002C2E75">
        <w:rPr>
          <w:lang w:val="nl-NL"/>
        </w:rPr>
        <w:t xml:space="preserve">procedures </w:t>
      </w:r>
      <w:r w:rsidRPr="002C2E75">
        <w:rPr>
          <w:lang w:val="nl-NL"/>
        </w:rPr>
        <w:t xml:space="preserve">van het specifieke bloedsuikerapparaat dat gebruikt wordt tijdens de les. </w:t>
      </w:r>
    </w:p>
    <w:p w14:paraId="105B9BB4" w14:textId="77777777" w:rsidR="008E00BB" w:rsidRPr="002C2E75" w:rsidRDefault="008E00BB" w:rsidP="008E00BB">
      <w:pPr>
        <w:pStyle w:val="Lijstalinea"/>
        <w:numPr>
          <w:ilvl w:val="0"/>
          <w:numId w:val="5"/>
        </w:numPr>
        <w:rPr>
          <w:lang w:val="nl-NL"/>
        </w:rPr>
      </w:pPr>
      <w:r w:rsidRPr="002C2E75">
        <w:rPr>
          <w:lang w:val="nl-NL"/>
        </w:rPr>
        <w:t xml:space="preserve">Lesdoel 6: het volgen van het hoorcollege observatietechnieken en vitale </w:t>
      </w:r>
      <w:r w:rsidR="009A4F5E" w:rsidRPr="002C2E75">
        <w:rPr>
          <w:lang w:val="nl-NL"/>
        </w:rPr>
        <w:t>functies</w:t>
      </w:r>
      <w:r w:rsidRPr="002C2E75">
        <w:rPr>
          <w:lang w:val="nl-NL"/>
        </w:rPr>
        <w:t xml:space="preserve"> draagt bij aan feitelijke kennis van procedures voor moduledoel 6. Er wordt een leidraad gegeven voor bewaken van de vitale functie bloedglucose en hoe te handelen bij een afwijkende waarde (hypo</w:t>
      </w:r>
      <w:r w:rsidR="000A4D23" w:rsidRPr="002C2E75">
        <w:rPr>
          <w:lang w:val="nl-NL"/>
        </w:rPr>
        <w:t>-</w:t>
      </w:r>
      <w:r w:rsidRPr="002C2E75">
        <w:rPr>
          <w:lang w:val="nl-NL"/>
        </w:rPr>
        <w:t xml:space="preserve"> of hyper</w:t>
      </w:r>
      <w:r w:rsidR="000A4D23" w:rsidRPr="002C2E75">
        <w:rPr>
          <w:lang w:val="nl-NL"/>
        </w:rPr>
        <w:t>glycaemie</w:t>
      </w:r>
      <w:r w:rsidRPr="002C2E75">
        <w:rPr>
          <w:lang w:val="nl-NL"/>
        </w:rPr>
        <w:t xml:space="preserve">). Tijdens de les wordt deze kennis gebruikt om het hogere doel (reproductief cognitief en motorisch) te behalen. </w:t>
      </w:r>
    </w:p>
    <w:p w14:paraId="25710F46" w14:textId="77777777" w:rsidR="008E00BB" w:rsidRPr="002C2E75" w:rsidRDefault="005103B2" w:rsidP="005103B2">
      <w:pPr>
        <w:pStyle w:val="Kop1"/>
        <w:rPr>
          <w:lang w:val="nl-NL"/>
        </w:rPr>
      </w:pPr>
      <w:bookmarkStart w:id="3" w:name="_Toc2524405"/>
      <w:r w:rsidRPr="002C2E75">
        <w:rPr>
          <w:lang w:val="nl-NL"/>
        </w:rPr>
        <w:t xml:space="preserve">3. </w:t>
      </w:r>
      <w:r w:rsidR="008E00BB" w:rsidRPr="002C2E75">
        <w:rPr>
          <w:lang w:val="nl-NL"/>
        </w:rPr>
        <w:t>Didactische werkvormen</w:t>
      </w:r>
      <w:bookmarkEnd w:id="3"/>
    </w:p>
    <w:p w14:paraId="7D63C3D2" w14:textId="77777777" w:rsidR="006776CF" w:rsidRPr="002C2E75" w:rsidRDefault="006776CF" w:rsidP="006776CF">
      <w:pPr>
        <w:pStyle w:val="Lijstalinea"/>
        <w:numPr>
          <w:ilvl w:val="0"/>
          <w:numId w:val="13"/>
        </w:numPr>
        <w:rPr>
          <w:lang w:val="nl-NL"/>
        </w:rPr>
      </w:pPr>
      <w:r w:rsidRPr="002C2E75">
        <w:rPr>
          <w:u w:val="single"/>
          <w:lang w:val="nl-NL"/>
        </w:rPr>
        <w:t>Werkvorm</w:t>
      </w:r>
      <w:r w:rsidRPr="002C2E75">
        <w:rPr>
          <w:lang w:val="nl-NL"/>
        </w:rPr>
        <w:t xml:space="preserve">: </w:t>
      </w:r>
      <w:r w:rsidR="00242309" w:rsidRPr="002C2E75">
        <w:rPr>
          <w:lang w:val="nl-NL"/>
        </w:rPr>
        <w:t>rollenspel/</w:t>
      </w:r>
      <w:r w:rsidR="002C2E75" w:rsidRPr="002C2E75">
        <w:rPr>
          <w:lang w:val="nl-NL"/>
        </w:rPr>
        <w:t>Energizer</w:t>
      </w:r>
      <w:r w:rsidR="00242309" w:rsidRPr="002C2E75">
        <w:rPr>
          <w:lang w:val="nl-NL"/>
        </w:rPr>
        <w:t xml:space="preserve">. </w:t>
      </w:r>
      <w:r w:rsidRPr="002C2E75">
        <w:rPr>
          <w:lang w:val="nl-NL"/>
        </w:rPr>
        <w:br/>
      </w:r>
      <w:r w:rsidRPr="002C2E75">
        <w:rPr>
          <w:u w:val="single"/>
          <w:lang w:val="nl-NL"/>
        </w:rPr>
        <w:t>Inhoud</w:t>
      </w:r>
      <w:r w:rsidRPr="002C2E75">
        <w:rPr>
          <w:lang w:val="nl-NL"/>
        </w:rPr>
        <w:t xml:space="preserve">: </w:t>
      </w:r>
      <w:r w:rsidR="008E00BB" w:rsidRPr="002C2E75">
        <w:rPr>
          <w:lang w:val="nl-NL"/>
        </w:rPr>
        <w:t>Studenten komen de klas binnen en krijgen een korte</w:t>
      </w:r>
      <w:r w:rsidR="000A4D23" w:rsidRPr="002C2E75">
        <w:rPr>
          <w:lang w:val="nl-NL"/>
        </w:rPr>
        <w:t>, geschreven</w:t>
      </w:r>
      <w:r w:rsidR="008E00BB" w:rsidRPr="002C2E75">
        <w:rPr>
          <w:lang w:val="nl-NL"/>
        </w:rPr>
        <w:t xml:space="preserve"> casus </w:t>
      </w:r>
      <w:r w:rsidR="00242309" w:rsidRPr="002C2E75">
        <w:rPr>
          <w:lang w:val="nl-NL"/>
        </w:rPr>
        <w:t>met een sit</w:t>
      </w:r>
      <w:r w:rsidR="000A4D23" w:rsidRPr="002C2E75">
        <w:rPr>
          <w:lang w:val="nl-NL"/>
        </w:rPr>
        <w:t>uatie uit de beroepspraktijk aan</w:t>
      </w:r>
      <w:r w:rsidR="00242309" w:rsidRPr="002C2E75">
        <w:rPr>
          <w:lang w:val="nl-NL"/>
        </w:rPr>
        <w:t xml:space="preserve">gereikt </w:t>
      </w:r>
      <w:r w:rsidR="008E00BB" w:rsidRPr="002C2E75">
        <w:rPr>
          <w:lang w:val="nl-NL"/>
        </w:rPr>
        <w:t xml:space="preserve">waar zij lesdoel 1 en 2 direct moeten </w:t>
      </w:r>
      <w:r w:rsidR="000A4D23" w:rsidRPr="002C2E75">
        <w:rPr>
          <w:lang w:val="nl-NL"/>
        </w:rPr>
        <w:t>toepassen</w:t>
      </w:r>
      <w:r w:rsidR="008E00BB" w:rsidRPr="002C2E75">
        <w:rPr>
          <w:lang w:val="nl-NL"/>
        </w:rPr>
        <w:t>. Daarna worden klassikaal lesdoel 1 en 2 besproken om de kennis te ordenen en de be</w:t>
      </w:r>
      <w:r w:rsidRPr="002C2E75">
        <w:rPr>
          <w:lang w:val="nl-NL"/>
        </w:rPr>
        <w:t xml:space="preserve">ginsituatie gelijk te trekken. </w:t>
      </w:r>
    </w:p>
    <w:p w14:paraId="775C55DB" w14:textId="77777777" w:rsidR="006776CF" w:rsidRPr="002C2E75" w:rsidRDefault="006776CF" w:rsidP="006776CF">
      <w:pPr>
        <w:pStyle w:val="Lijstalinea"/>
        <w:ind w:left="360"/>
        <w:rPr>
          <w:lang w:val="nl-NL"/>
        </w:rPr>
      </w:pPr>
      <w:r w:rsidRPr="002C2E75">
        <w:rPr>
          <w:u w:val="single"/>
          <w:lang w:val="nl-NL"/>
        </w:rPr>
        <w:t>Lesdoel en taxonomie</w:t>
      </w:r>
      <w:r w:rsidRPr="002C2E75">
        <w:rPr>
          <w:lang w:val="nl-NL"/>
        </w:rPr>
        <w:t>: Passend bij l</w:t>
      </w:r>
      <w:r w:rsidR="008E00BB" w:rsidRPr="002C2E75">
        <w:rPr>
          <w:lang w:val="nl-NL"/>
        </w:rPr>
        <w:t xml:space="preserve">esdoel 1 en 2. De studenten moeten op productief psychomotorisch gebied de EHBO basisregels en ABCDE methode </w:t>
      </w:r>
      <w:r w:rsidR="000A4D23" w:rsidRPr="002C2E75">
        <w:rPr>
          <w:lang w:val="nl-NL"/>
        </w:rPr>
        <w:t>kunnen toepassen</w:t>
      </w:r>
      <w:r w:rsidR="008E00BB" w:rsidRPr="002C2E75">
        <w:rPr>
          <w:lang w:val="nl-NL"/>
        </w:rPr>
        <w:t xml:space="preserve">. Door ze in een gestructureerde oefensituatie de feitelijke kennis, begripsmatige kennis en </w:t>
      </w:r>
      <w:r w:rsidRPr="002C2E75">
        <w:rPr>
          <w:lang w:val="nl-NL"/>
        </w:rPr>
        <w:t>psychomotorische</w:t>
      </w:r>
      <w:r w:rsidR="008E00BB" w:rsidRPr="002C2E75">
        <w:rPr>
          <w:lang w:val="nl-NL"/>
        </w:rPr>
        <w:t xml:space="preserve"> vaardigheden samen te laten komen en te laten toepassen, wordt de kennis teruggehaald en zijn studenten waarbij de kennis te ver was weggezakt geattendeer</w:t>
      </w:r>
      <w:r w:rsidRPr="002C2E75">
        <w:rPr>
          <w:lang w:val="nl-NL"/>
        </w:rPr>
        <w:t xml:space="preserve">d op eventuele kennistekorten. </w:t>
      </w:r>
      <w:r w:rsidR="00242309" w:rsidRPr="002C2E75">
        <w:rPr>
          <w:lang w:val="nl-NL"/>
        </w:rPr>
        <w:t xml:space="preserve">De studenten moeten direct fysiek aan de slag waardoor de werkvorm ook als een </w:t>
      </w:r>
      <w:r w:rsidR="002C2E75" w:rsidRPr="002C2E75">
        <w:rPr>
          <w:lang w:val="nl-NL"/>
        </w:rPr>
        <w:t>Energizer</w:t>
      </w:r>
      <w:r w:rsidR="00242309" w:rsidRPr="002C2E75">
        <w:rPr>
          <w:lang w:val="nl-NL"/>
        </w:rPr>
        <w:t xml:space="preserve"> fungeert. </w:t>
      </w:r>
    </w:p>
    <w:p w14:paraId="2C56BB74" w14:textId="77777777" w:rsidR="006776CF" w:rsidRPr="002C2E75" w:rsidRDefault="006776CF" w:rsidP="006776CF">
      <w:pPr>
        <w:pStyle w:val="Lijstalinea"/>
        <w:ind w:left="360"/>
        <w:rPr>
          <w:lang w:val="nl-NL"/>
        </w:rPr>
      </w:pPr>
      <w:r w:rsidRPr="002C2E75">
        <w:rPr>
          <w:u w:val="single"/>
          <w:lang w:val="nl-NL"/>
        </w:rPr>
        <w:t>Onderwijsvisie</w:t>
      </w:r>
      <w:r w:rsidRPr="002C2E75">
        <w:rPr>
          <w:lang w:val="nl-NL"/>
        </w:rPr>
        <w:t>: De HvA beschrijft in zijn onderwijsvisie dat er</w:t>
      </w:r>
      <w:r w:rsidR="009A4F5E" w:rsidRPr="002C2E75">
        <w:rPr>
          <w:lang w:val="nl-NL"/>
        </w:rPr>
        <w:t xml:space="preserve"> in het onderwijs</w:t>
      </w:r>
      <w:r w:rsidRPr="002C2E75">
        <w:rPr>
          <w:lang w:val="nl-NL"/>
        </w:rPr>
        <w:t xml:space="preserve"> een sterke relatie </w:t>
      </w:r>
      <w:r w:rsidR="009A4F5E" w:rsidRPr="002C2E75">
        <w:rPr>
          <w:lang w:val="nl-NL"/>
        </w:rPr>
        <w:t>moet zijn</w:t>
      </w:r>
      <w:r w:rsidRPr="002C2E75">
        <w:rPr>
          <w:lang w:val="nl-NL"/>
        </w:rPr>
        <w:t xml:space="preserve"> met de beroepspraktijk. Door de studenten de vaardigheden die zij hebben geleerd te laten toepassen in een simulatie van een situatie die in de beroepspraktijk zou kunnen komen, sluit </w:t>
      </w:r>
      <w:r w:rsidR="008E0520" w:rsidRPr="002C2E75">
        <w:rPr>
          <w:lang w:val="nl-NL"/>
        </w:rPr>
        <w:t xml:space="preserve">dit onderdeel bij </w:t>
      </w:r>
      <w:r w:rsidR="009A4F5E" w:rsidRPr="002C2E75">
        <w:rPr>
          <w:lang w:val="nl-NL"/>
        </w:rPr>
        <w:t xml:space="preserve">de onderwijsvisie </w:t>
      </w:r>
      <w:r w:rsidR="008E0520" w:rsidRPr="002C2E75">
        <w:rPr>
          <w:lang w:val="nl-NL"/>
        </w:rPr>
        <w:t xml:space="preserve">aan </w:t>
      </w:r>
      <w:r w:rsidR="00D62331" w:rsidRPr="002C2E75">
        <w:rPr>
          <w:lang w:val="nl-NL"/>
        </w:rPr>
        <w:t>(Dobber, Grieken &amp; Latour, 2018</w:t>
      </w:r>
      <w:r w:rsidR="008E0520" w:rsidRPr="002C2E75">
        <w:rPr>
          <w:lang w:val="nl-NL"/>
        </w:rPr>
        <w:t xml:space="preserve">). </w:t>
      </w:r>
    </w:p>
    <w:p w14:paraId="16622596" w14:textId="77777777" w:rsidR="006776CF" w:rsidRPr="002C2E75" w:rsidRDefault="006776CF" w:rsidP="006776CF">
      <w:pPr>
        <w:pStyle w:val="Lijstalinea"/>
        <w:ind w:left="360"/>
        <w:rPr>
          <w:lang w:val="nl-NL"/>
        </w:rPr>
      </w:pPr>
      <w:r w:rsidRPr="002C2E75">
        <w:rPr>
          <w:u w:val="single"/>
          <w:lang w:val="nl-NL"/>
        </w:rPr>
        <w:t>Beginsituatie</w:t>
      </w:r>
      <w:r w:rsidRPr="002C2E75">
        <w:rPr>
          <w:lang w:val="nl-NL"/>
        </w:rPr>
        <w:t xml:space="preserve">: </w:t>
      </w:r>
      <w:r w:rsidR="008E00BB" w:rsidRPr="002C2E75">
        <w:rPr>
          <w:lang w:val="nl-NL"/>
        </w:rPr>
        <w:t xml:space="preserve">Er is drie weken geen les </w:t>
      </w:r>
      <w:r w:rsidRPr="002C2E75">
        <w:rPr>
          <w:lang w:val="nl-NL"/>
        </w:rPr>
        <w:t>geweest</w:t>
      </w:r>
      <w:r w:rsidR="008E00BB" w:rsidRPr="002C2E75">
        <w:rPr>
          <w:lang w:val="nl-NL"/>
        </w:rPr>
        <w:t>. Mogelijk is veel van de lesstof van vorige les weggezakt. Deze lesstof is echter essentieel voor de toepassing van de lesdoelen van deze les.</w:t>
      </w:r>
      <w:r w:rsidR="000A4D23" w:rsidRPr="002C2E75">
        <w:rPr>
          <w:lang w:val="nl-NL"/>
        </w:rPr>
        <w:t xml:space="preserve"> Door de lesdoelen op hoog niveau (productief psychomotorisch) toe te laten passen wordt de beginsituatie naar het juiste startniveau opgetrokken.</w:t>
      </w:r>
    </w:p>
    <w:p w14:paraId="4E48BA2B" w14:textId="77777777" w:rsidR="006776CF" w:rsidRPr="002C2E75" w:rsidRDefault="006776CF" w:rsidP="006776CF">
      <w:pPr>
        <w:pStyle w:val="Lijstalinea"/>
        <w:ind w:left="360"/>
        <w:rPr>
          <w:lang w:val="nl-NL"/>
        </w:rPr>
      </w:pPr>
      <w:r w:rsidRPr="002C2E75">
        <w:rPr>
          <w:u w:val="single"/>
          <w:lang w:val="nl-NL"/>
        </w:rPr>
        <w:t>Docent</w:t>
      </w:r>
      <w:r w:rsidRPr="002C2E75">
        <w:rPr>
          <w:lang w:val="nl-NL"/>
        </w:rPr>
        <w:t xml:space="preserve">: </w:t>
      </w:r>
      <w:r w:rsidR="008E00BB" w:rsidRPr="002C2E75">
        <w:rPr>
          <w:lang w:val="nl-NL"/>
        </w:rPr>
        <w:t>Presenteert casus en casus formulieren</w:t>
      </w:r>
      <w:r w:rsidR="00242309" w:rsidRPr="002C2E75">
        <w:rPr>
          <w:lang w:val="nl-NL"/>
        </w:rPr>
        <w:t>, verdeelt</w:t>
      </w:r>
      <w:r w:rsidR="000A4D23" w:rsidRPr="002C2E75">
        <w:rPr>
          <w:lang w:val="nl-NL"/>
        </w:rPr>
        <w:t xml:space="preserve"> de studenten in groepjes van </w:t>
      </w:r>
      <w:r w:rsidR="00242309" w:rsidRPr="002C2E75">
        <w:rPr>
          <w:lang w:val="nl-NL"/>
        </w:rPr>
        <w:t xml:space="preserve">3 en geeft uitleg over de verwachtingen aan de student. Geeft een tijdslimiet. Na </w:t>
      </w:r>
      <w:r w:rsidR="008E00BB" w:rsidRPr="002C2E75">
        <w:rPr>
          <w:lang w:val="nl-NL"/>
        </w:rPr>
        <w:t xml:space="preserve">het uitvoeren </w:t>
      </w:r>
      <w:r w:rsidR="00242309" w:rsidRPr="002C2E75">
        <w:rPr>
          <w:lang w:val="nl-NL"/>
        </w:rPr>
        <w:t>van de casus bespreekt de docent de juiste werkwijze met de groep.</w:t>
      </w:r>
      <w:r w:rsidR="008E00BB" w:rsidRPr="002C2E75">
        <w:rPr>
          <w:lang w:val="nl-NL"/>
        </w:rPr>
        <w:tab/>
      </w:r>
    </w:p>
    <w:p w14:paraId="571AD2D2" w14:textId="77777777" w:rsidR="006776CF" w:rsidRPr="002C2E75" w:rsidRDefault="006776CF" w:rsidP="006776CF">
      <w:pPr>
        <w:pStyle w:val="Lijstalinea"/>
        <w:ind w:left="360"/>
        <w:rPr>
          <w:lang w:val="nl-NL"/>
        </w:rPr>
      </w:pPr>
      <w:r w:rsidRPr="002C2E75">
        <w:rPr>
          <w:u w:val="single"/>
          <w:lang w:val="nl-NL"/>
        </w:rPr>
        <w:t>Student</w:t>
      </w:r>
      <w:r w:rsidRPr="002C2E75">
        <w:rPr>
          <w:lang w:val="nl-NL"/>
        </w:rPr>
        <w:t xml:space="preserve">: </w:t>
      </w:r>
      <w:r w:rsidR="008E00BB" w:rsidRPr="002C2E75">
        <w:rPr>
          <w:lang w:val="nl-NL"/>
        </w:rPr>
        <w:t>V</w:t>
      </w:r>
      <w:r w:rsidR="000A4D23" w:rsidRPr="002C2E75">
        <w:rPr>
          <w:lang w:val="nl-NL"/>
        </w:rPr>
        <w:t>oert de casus uit in drietallen, plegen overleg met elkaar over de juiste werkwijze.</w:t>
      </w:r>
    </w:p>
    <w:p w14:paraId="3B169BE7" w14:textId="77777777" w:rsidR="006776CF" w:rsidRPr="002C2E75" w:rsidRDefault="006776CF" w:rsidP="006776CF">
      <w:pPr>
        <w:pStyle w:val="Lijstalinea"/>
        <w:ind w:left="360"/>
        <w:rPr>
          <w:lang w:val="nl-NL"/>
        </w:rPr>
      </w:pPr>
      <w:r w:rsidRPr="002C2E75">
        <w:rPr>
          <w:u w:val="single"/>
          <w:lang w:val="nl-NL"/>
        </w:rPr>
        <w:t>Middelen</w:t>
      </w:r>
      <w:r w:rsidRPr="002C2E75">
        <w:rPr>
          <w:lang w:val="nl-NL"/>
        </w:rPr>
        <w:t xml:space="preserve">: </w:t>
      </w:r>
      <w:r w:rsidR="008E00BB" w:rsidRPr="002C2E75">
        <w:rPr>
          <w:lang w:val="nl-NL"/>
        </w:rPr>
        <w:t xml:space="preserve">Casussen gepresenteerd op </w:t>
      </w:r>
      <w:r w:rsidRPr="002C2E75">
        <w:rPr>
          <w:lang w:val="nl-NL"/>
        </w:rPr>
        <w:t>papier, benodigdheden om casussen uit te voeren</w:t>
      </w:r>
      <w:r w:rsidR="000A4D23" w:rsidRPr="002C2E75">
        <w:rPr>
          <w:lang w:val="nl-NL"/>
        </w:rPr>
        <w:t xml:space="preserve"> (bloeddrukmeter, simulatiepoppen e</w:t>
      </w:r>
      <w:r w:rsidR="002C2E75">
        <w:rPr>
          <w:lang w:val="nl-NL"/>
        </w:rPr>
        <w:t>n dergelijke</w:t>
      </w:r>
      <w:r w:rsidR="000A4D23" w:rsidRPr="002C2E75">
        <w:rPr>
          <w:lang w:val="nl-NL"/>
        </w:rPr>
        <w:t>)</w:t>
      </w:r>
      <w:r w:rsidR="00EF25C3" w:rsidRPr="002C2E75">
        <w:rPr>
          <w:lang w:val="nl-NL"/>
        </w:rPr>
        <w:t>, beoordelingslijsten (zie een voorbeeld hiervan in bijlage 3)</w:t>
      </w:r>
      <w:r w:rsidRPr="002C2E75">
        <w:rPr>
          <w:lang w:val="nl-NL"/>
        </w:rPr>
        <w:t xml:space="preserve">. </w:t>
      </w:r>
    </w:p>
    <w:p w14:paraId="6D67D00C" w14:textId="77777777" w:rsidR="006776CF" w:rsidRPr="002C2E75" w:rsidRDefault="006776CF" w:rsidP="006776CF">
      <w:pPr>
        <w:pStyle w:val="Lijstalinea"/>
        <w:ind w:left="360"/>
        <w:rPr>
          <w:lang w:val="nl-NL"/>
        </w:rPr>
      </w:pPr>
      <w:r w:rsidRPr="002C2E75">
        <w:rPr>
          <w:u w:val="single"/>
          <w:lang w:val="nl-NL"/>
        </w:rPr>
        <w:t>Evaluatie</w:t>
      </w:r>
      <w:r w:rsidR="008E00BB" w:rsidRPr="002C2E75">
        <w:rPr>
          <w:lang w:val="nl-NL"/>
        </w:rPr>
        <w:t xml:space="preserve">: Studenten beantwoorden voor de vraag: “Ik kan de basisregels EHBO en ABCDE volgens protocol uitvoeren” door vingers in de lucht te steken. </w:t>
      </w:r>
      <w:r w:rsidR="000A4D23" w:rsidRPr="002C2E75">
        <w:rPr>
          <w:lang w:val="nl-NL"/>
        </w:rPr>
        <w:t xml:space="preserve">Hiermee inventariseert de docent of de beginsituatie gelijk is voor alle studenten. Wanneer een groot deel van de </w:t>
      </w:r>
      <w:r w:rsidR="000A4D23" w:rsidRPr="002C2E75">
        <w:rPr>
          <w:lang w:val="nl-NL"/>
        </w:rPr>
        <w:lastRenderedPageBreak/>
        <w:t xml:space="preserve">studenten geen vinger in de lucht steekt, zal de docent theoretische kennis rond lesdoel 1 en 2 herhalen. </w:t>
      </w:r>
    </w:p>
    <w:p w14:paraId="42A5421D" w14:textId="77777777" w:rsidR="006776CF" w:rsidRPr="002C2E75" w:rsidRDefault="006776CF" w:rsidP="006776CF">
      <w:pPr>
        <w:pStyle w:val="Lijstalinea"/>
        <w:numPr>
          <w:ilvl w:val="0"/>
          <w:numId w:val="13"/>
        </w:numPr>
        <w:rPr>
          <w:lang w:val="nl-NL"/>
        </w:rPr>
      </w:pPr>
      <w:r w:rsidRPr="002C2E75">
        <w:rPr>
          <w:u w:val="single"/>
          <w:lang w:val="nl-NL"/>
        </w:rPr>
        <w:t>Werkvorm:</w:t>
      </w:r>
      <w:r w:rsidRPr="002C2E75">
        <w:rPr>
          <w:lang w:val="nl-NL"/>
        </w:rPr>
        <w:t xml:space="preserve"> </w:t>
      </w:r>
      <w:r w:rsidR="008E0520" w:rsidRPr="002C2E75">
        <w:rPr>
          <w:lang w:val="nl-NL"/>
        </w:rPr>
        <w:t>leergesprek</w:t>
      </w:r>
      <w:r w:rsidR="002F27F8" w:rsidRPr="002C2E75">
        <w:rPr>
          <w:lang w:val="nl-NL"/>
        </w:rPr>
        <w:t xml:space="preserve">: docent gecentreerde werkvorm, </w:t>
      </w:r>
    </w:p>
    <w:p w14:paraId="58E61FC9" w14:textId="77777777" w:rsidR="006776CF" w:rsidRPr="002C2E75" w:rsidRDefault="006776CF" w:rsidP="006776CF">
      <w:pPr>
        <w:pStyle w:val="Lijstalinea"/>
        <w:ind w:left="360"/>
        <w:rPr>
          <w:lang w:val="nl-NL"/>
        </w:rPr>
      </w:pPr>
      <w:r w:rsidRPr="002C2E75">
        <w:rPr>
          <w:u w:val="single"/>
          <w:lang w:val="nl-NL"/>
        </w:rPr>
        <w:t>Inhoud:</w:t>
      </w:r>
      <w:r w:rsidRPr="002C2E75">
        <w:rPr>
          <w:lang w:val="nl-NL"/>
        </w:rPr>
        <w:t xml:space="preserve"> </w:t>
      </w:r>
      <w:r w:rsidR="008E0520" w:rsidRPr="002C2E75">
        <w:rPr>
          <w:lang w:val="nl-NL"/>
        </w:rPr>
        <w:t xml:space="preserve">De docent introduceert het onderwerp </w:t>
      </w:r>
      <w:r w:rsidR="002F27F8" w:rsidRPr="002C2E75">
        <w:rPr>
          <w:lang w:val="nl-NL"/>
        </w:rPr>
        <w:t>diabetes m</w:t>
      </w:r>
      <w:r w:rsidR="008E0520" w:rsidRPr="002C2E75">
        <w:rPr>
          <w:lang w:val="nl-NL"/>
        </w:rPr>
        <w:t>ellitus</w:t>
      </w:r>
      <w:r w:rsidR="002260A3" w:rsidRPr="002C2E75">
        <w:rPr>
          <w:lang w:val="nl-NL"/>
        </w:rPr>
        <w:t xml:space="preserve"> door een stripje te laten zien (zie bijlage 1)</w:t>
      </w:r>
      <w:r w:rsidR="008E00BB" w:rsidRPr="002C2E75">
        <w:rPr>
          <w:lang w:val="nl-NL"/>
        </w:rPr>
        <w:t xml:space="preserve">. </w:t>
      </w:r>
      <w:r w:rsidR="002260A3" w:rsidRPr="002C2E75">
        <w:rPr>
          <w:lang w:val="nl-NL"/>
        </w:rPr>
        <w:t>Een groepsgesprek wordt gestart waarbij de</w:t>
      </w:r>
      <w:r w:rsidR="000A4D23" w:rsidRPr="002C2E75">
        <w:rPr>
          <w:lang w:val="nl-NL"/>
        </w:rPr>
        <w:t xml:space="preserve"> docent gerichte vragen stelt,</w:t>
      </w:r>
      <w:r w:rsidR="002260A3" w:rsidRPr="002C2E75">
        <w:rPr>
          <w:lang w:val="nl-NL"/>
        </w:rPr>
        <w:t xml:space="preserve"> aansluit </w:t>
      </w:r>
      <w:r w:rsidR="008E00BB" w:rsidRPr="002C2E75">
        <w:rPr>
          <w:lang w:val="nl-NL"/>
        </w:rPr>
        <w:t xml:space="preserve">bij eigen ervaringen </w:t>
      </w:r>
      <w:r w:rsidR="002260A3" w:rsidRPr="002C2E75">
        <w:rPr>
          <w:lang w:val="nl-NL"/>
        </w:rPr>
        <w:t>van studenten en kennis activeert</w:t>
      </w:r>
      <w:r w:rsidR="008E00BB" w:rsidRPr="002C2E75">
        <w:rPr>
          <w:lang w:val="nl-NL"/>
        </w:rPr>
        <w:t xml:space="preserve">. </w:t>
      </w:r>
      <w:r w:rsidR="002F27F8" w:rsidRPr="002C2E75">
        <w:rPr>
          <w:lang w:val="nl-NL"/>
        </w:rPr>
        <w:t>Voorbeeld vragen: Wat is Diabetes Mellitus, w</w:t>
      </w:r>
      <w:r w:rsidR="002260A3" w:rsidRPr="002C2E75">
        <w:rPr>
          <w:lang w:val="nl-NL"/>
        </w:rPr>
        <w:t xml:space="preserve">at gaat er ‘mis’ in het lichaam van een persoon met Diabetes Mellitus, </w:t>
      </w:r>
      <w:r w:rsidR="008E00BB" w:rsidRPr="002C2E75">
        <w:rPr>
          <w:lang w:val="nl-NL"/>
        </w:rPr>
        <w:t>Heeft er iemand wel eens een zak drop gegeten en zich daardoor heel actief gevoeld? Of is iemand wel een</w:t>
      </w:r>
      <w:r w:rsidRPr="002C2E75">
        <w:rPr>
          <w:lang w:val="nl-NL"/>
        </w:rPr>
        <w:t xml:space="preserve">s bibberig geweest na sporten? </w:t>
      </w:r>
    </w:p>
    <w:p w14:paraId="0F5E4647" w14:textId="77777777" w:rsidR="00E61355" w:rsidRPr="002C2E75" w:rsidRDefault="006776CF" w:rsidP="006776CF">
      <w:pPr>
        <w:pStyle w:val="Lijstalinea"/>
        <w:ind w:left="360"/>
        <w:rPr>
          <w:lang w:val="nl-NL"/>
        </w:rPr>
      </w:pPr>
      <w:r w:rsidRPr="002C2E75">
        <w:rPr>
          <w:u w:val="single"/>
          <w:lang w:val="nl-NL"/>
        </w:rPr>
        <w:t>Lesdoel en taxonomie:</w:t>
      </w:r>
      <w:r w:rsidRPr="002C2E75">
        <w:rPr>
          <w:lang w:val="nl-NL"/>
        </w:rPr>
        <w:t xml:space="preserve"> </w:t>
      </w:r>
      <w:r w:rsidR="008E00BB" w:rsidRPr="002C2E75">
        <w:rPr>
          <w:lang w:val="nl-NL"/>
        </w:rPr>
        <w:t>Lesdoel 3, 4</w:t>
      </w:r>
      <w:r w:rsidRPr="002C2E75">
        <w:rPr>
          <w:lang w:val="nl-NL"/>
        </w:rPr>
        <w:t xml:space="preserve">. </w:t>
      </w:r>
      <w:r w:rsidR="008E00BB" w:rsidRPr="002C2E75">
        <w:rPr>
          <w:lang w:val="nl-NL"/>
        </w:rPr>
        <w:t>Door het groepsgesprek en het verwoorden/het luisteren naar de verwoording van medestudenten wordt de kennis die de studenten hebben opgedaan uit de voorbereidingsopdracht gestructureerd. Door emoties en eigen ervaringen te verbinden aan de feitelijke k</w:t>
      </w:r>
      <w:r w:rsidR="002260A3" w:rsidRPr="002C2E75">
        <w:rPr>
          <w:lang w:val="nl-NL"/>
        </w:rPr>
        <w:t>ennis over diabetes mellitus</w:t>
      </w:r>
      <w:r w:rsidR="008E00BB" w:rsidRPr="002C2E75">
        <w:rPr>
          <w:lang w:val="nl-NL"/>
        </w:rPr>
        <w:t>, zal de informatie opgeslagen worden in het lange termijn ge</w:t>
      </w:r>
      <w:r w:rsidR="002260A3" w:rsidRPr="002C2E75">
        <w:rPr>
          <w:lang w:val="nl-NL"/>
        </w:rPr>
        <w:t>heugen</w:t>
      </w:r>
      <w:r w:rsidRPr="002C2E75">
        <w:rPr>
          <w:lang w:val="nl-NL"/>
        </w:rPr>
        <w:t xml:space="preserve"> (</w:t>
      </w:r>
      <w:r w:rsidR="00D62331" w:rsidRPr="002C2E75">
        <w:rPr>
          <w:lang w:val="nl-NL"/>
        </w:rPr>
        <w:t>Hardiman, 2012</w:t>
      </w:r>
      <w:r w:rsidRPr="002C2E75">
        <w:rPr>
          <w:lang w:val="nl-NL"/>
        </w:rPr>
        <w:t xml:space="preserve">). </w:t>
      </w:r>
      <w:r w:rsidR="00E61355" w:rsidRPr="002C2E75">
        <w:rPr>
          <w:lang w:val="nl-NL"/>
        </w:rPr>
        <w:t>Het stellen van verdiepende vragen kan het begrip van het onderw</w:t>
      </w:r>
      <w:r w:rsidR="00D62331" w:rsidRPr="002C2E75">
        <w:rPr>
          <w:lang w:val="nl-NL"/>
        </w:rPr>
        <w:t>erp vergroten (Hattie, 2009</w:t>
      </w:r>
      <w:r w:rsidR="002260A3" w:rsidRPr="002C2E75">
        <w:rPr>
          <w:lang w:val="nl-NL"/>
        </w:rPr>
        <w:t xml:space="preserve">). </w:t>
      </w:r>
    </w:p>
    <w:p w14:paraId="2EBAC69E" w14:textId="77777777" w:rsidR="00645B30" w:rsidRPr="002C2E75" w:rsidRDefault="00645B30" w:rsidP="006776CF">
      <w:pPr>
        <w:pStyle w:val="Lijstalinea"/>
        <w:ind w:left="360"/>
        <w:rPr>
          <w:lang w:val="nl-NL"/>
        </w:rPr>
      </w:pPr>
      <w:r w:rsidRPr="002C2E75">
        <w:rPr>
          <w:u w:val="single"/>
          <w:lang w:val="nl-NL"/>
        </w:rPr>
        <w:t>Onderwijsvisie:</w:t>
      </w:r>
      <w:r w:rsidRPr="002C2E75">
        <w:rPr>
          <w:lang w:val="nl-NL"/>
        </w:rPr>
        <w:t xml:space="preserve"> De HvA stelt dat een relatie tussen theorie en praktijk van belang is. Door de theorie over Diabetes Mellitus en een hypo- en hyperglycaemie te koppelen aan ervaringen die studenten zelf herkennen, kunnen zij de transfer naar de praktijk mogelijk gemakkelijker maken. Hierdoor zullen studenten de relatie tussen praktijk en theorie beter kunnen herkennen.</w:t>
      </w:r>
    </w:p>
    <w:p w14:paraId="4E627769" w14:textId="77777777" w:rsidR="006776CF" w:rsidRPr="002C2E75" w:rsidRDefault="006776CF" w:rsidP="006776CF">
      <w:pPr>
        <w:pStyle w:val="Lijstalinea"/>
        <w:ind w:left="360"/>
        <w:rPr>
          <w:lang w:val="nl-NL"/>
        </w:rPr>
      </w:pPr>
      <w:r w:rsidRPr="002C2E75">
        <w:rPr>
          <w:u w:val="single"/>
          <w:lang w:val="nl-NL"/>
        </w:rPr>
        <w:t xml:space="preserve">Beginsituatie: </w:t>
      </w:r>
      <w:r w:rsidR="008E00BB" w:rsidRPr="002C2E75">
        <w:rPr>
          <w:lang w:val="nl-NL"/>
        </w:rPr>
        <w:t xml:space="preserve">Studenten hebben theoretische kennis opgedaan over het onderwerp, maar kunnen de kennis mogelijk nog niet in </w:t>
      </w:r>
      <w:r w:rsidR="002260A3" w:rsidRPr="002C2E75">
        <w:rPr>
          <w:lang w:val="nl-NL"/>
        </w:rPr>
        <w:t xml:space="preserve">de </w:t>
      </w:r>
      <w:r w:rsidR="008E00BB" w:rsidRPr="002C2E75">
        <w:rPr>
          <w:lang w:val="nl-NL"/>
        </w:rPr>
        <w:t xml:space="preserve">brede context </w:t>
      </w:r>
      <w:r w:rsidR="00E61355" w:rsidRPr="002C2E75">
        <w:rPr>
          <w:lang w:val="nl-NL"/>
        </w:rPr>
        <w:t xml:space="preserve">van het werkveld of eigen situatie plaatsen </w:t>
      </w:r>
      <w:r w:rsidR="008E00BB" w:rsidRPr="002C2E75">
        <w:rPr>
          <w:lang w:val="nl-NL"/>
        </w:rPr>
        <w:t>of zich i</w:t>
      </w:r>
      <w:r w:rsidR="00E61355" w:rsidRPr="002C2E75">
        <w:rPr>
          <w:lang w:val="nl-NL"/>
        </w:rPr>
        <w:t xml:space="preserve">dentificeren met de aandoening en de afwijking van een normale </w:t>
      </w:r>
      <w:r w:rsidR="002C2E75" w:rsidRPr="002C2E75">
        <w:rPr>
          <w:lang w:val="nl-NL"/>
        </w:rPr>
        <w:t xml:space="preserve">bloedglucose. </w:t>
      </w:r>
    </w:p>
    <w:p w14:paraId="328BD315" w14:textId="77777777" w:rsidR="006776CF" w:rsidRPr="002C2E75" w:rsidRDefault="006776CF" w:rsidP="006776CF">
      <w:pPr>
        <w:pStyle w:val="Lijstalinea"/>
        <w:ind w:left="360"/>
        <w:rPr>
          <w:lang w:val="nl-NL"/>
        </w:rPr>
      </w:pPr>
      <w:r w:rsidRPr="002C2E75">
        <w:rPr>
          <w:u w:val="single"/>
          <w:lang w:val="nl-NL"/>
        </w:rPr>
        <w:t>Docent:</w:t>
      </w:r>
      <w:r w:rsidRPr="002C2E75">
        <w:rPr>
          <w:lang w:val="nl-NL"/>
        </w:rPr>
        <w:t xml:space="preserve"> </w:t>
      </w:r>
      <w:r w:rsidR="008E00BB" w:rsidRPr="002C2E75">
        <w:rPr>
          <w:lang w:val="nl-NL"/>
        </w:rPr>
        <w:t xml:space="preserve">Stelt </w:t>
      </w:r>
      <w:r w:rsidR="002260A3" w:rsidRPr="002C2E75">
        <w:rPr>
          <w:lang w:val="nl-NL"/>
        </w:rPr>
        <w:t xml:space="preserve">specifieke verdiepende vragen </w:t>
      </w:r>
      <w:r w:rsidR="008E00BB" w:rsidRPr="002C2E75">
        <w:rPr>
          <w:lang w:val="nl-NL"/>
        </w:rPr>
        <w:t xml:space="preserve">aan de groep, laat </w:t>
      </w:r>
      <w:r w:rsidR="002260A3" w:rsidRPr="002C2E75">
        <w:rPr>
          <w:lang w:val="nl-NL"/>
        </w:rPr>
        <w:t xml:space="preserve">de </w:t>
      </w:r>
      <w:r w:rsidR="008E00BB" w:rsidRPr="002C2E75">
        <w:rPr>
          <w:lang w:val="nl-NL"/>
        </w:rPr>
        <w:t>groep ervaringen inbrengen. Wijst actief studenten aan v</w:t>
      </w:r>
      <w:r w:rsidRPr="002C2E75">
        <w:rPr>
          <w:lang w:val="nl-NL"/>
        </w:rPr>
        <w:t>oor de beantwoording van vragen</w:t>
      </w:r>
      <w:r w:rsidR="00E61355" w:rsidRPr="002C2E75">
        <w:rPr>
          <w:lang w:val="nl-NL"/>
        </w:rPr>
        <w:t xml:space="preserve"> om een gelijke inbreng van alle studenten te stimuleren. </w:t>
      </w:r>
    </w:p>
    <w:p w14:paraId="392DA199" w14:textId="77777777" w:rsidR="006776CF" w:rsidRPr="002C2E75" w:rsidRDefault="006776CF" w:rsidP="00262048">
      <w:pPr>
        <w:pStyle w:val="Lijstalinea"/>
        <w:ind w:left="360"/>
        <w:rPr>
          <w:lang w:val="nl-NL"/>
        </w:rPr>
      </w:pPr>
      <w:r w:rsidRPr="002C2E75">
        <w:rPr>
          <w:u w:val="single"/>
          <w:lang w:val="nl-NL"/>
        </w:rPr>
        <w:t>Student:</w:t>
      </w:r>
      <w:r w:rsidRPr="002C2E75">
        <w:rPr>
          <w:lang w:val="nl-NL"/>
        </w:rPr>
        <w:t xml:space="preserve"> </w:t>
      </w:r>
      <w:r w:rsidR="00E61355" w:rsidRPr="002C2E75">
        <w:rPr>
          <w:lang w:val="nl-NL"/>
        </w:rPr>
        <w:t xml:space="preserve">Geeft actief antwoord, gaat in gesprek met docent en medestudenten. </w:t>
      </w:r>
    </w:p>
    <w:p w14:paraId="269D43AC" w14:textId="77777777" w:rsidR="006776CF" w:rsidRPr="002C2E75" w:rsidRDefault="006776CF" w:rsidP="006776CF">
      <w:pPr>
        <w:pStyle w:val="Lijstalinea"/>
        <w:ind w:left="360"/>
        <w:rPr>
          <w:lang w:val="nl-NL"/>
        </w:rPr>
      </w:pPr>
      <w:r w:rsidRPr="002C2E75">
        <w:rPr>
          <w:u w:val="single"/>
          <w:lang w:val="nl-NL"/>
        </w:rPr>
        <w:t>Leermiddelen:</w:t>
      </w:r>
      <w:r w:rsidRPr="002C2E75">
        <w:rPr>
          <w:lang w:val="nl-NL"/>
        </w:rPr>
        <w:t xml:space="preserve"> </w:t>
      </w:r>
      <w:r w:rsidR="002260A3" w:rsidRPr="002C2E75">
        <w:rPr>
          <w:lang w:val="nl-NL"/>
        </w:rPr>
        <w:t xml:space="preserve">Powerpointslide met striptekening. </w:t>
      </w:r>
    </w:p>
    <w:p w14:paraId="7A39F632" w14:textId="77777777" w:rsidR="006776CF" w:rsidRPr="002C2E75" w:rsidRDefault="006776CF" w:rsidP="006776CF">
      <w:pPr>
        <w:pStyle w:val="Lijstalinea"/>
        <w:ind w:left="360"/>
        <w:rPr>
          <w:lang w:val="nl-NL"/>
        </w:rPr>
      </w:pPr>
      <w:r w:rsidRPr="002C2E75">
        <w:rPr>
          <w:u w:val="single"/>
          <w:lang w:val="nl-NL"/>
        </w:rPr>
        <w:t>Evaluatie:</w:t>
      </w:r>
      <w:r w:rsidRPr="002C2E75">
        <w:rPr>
          <w:lang w:val="nl-NL"/>
        </w:rPr>
        <w:t xml:space="preserve"> </w:t>
      </w:r>
      <w:r w:rsidR="00587FFE" w:rsidRPr="002C2E75">
        <w:rPr>
          <w:lang w:val="nl-NL"/>
        </w:rPr>
        <w:t xml:space="preserve">Na afloop van het leergesprek vraagt de docent aan de studenten om samen te vatten wat de aandoening diabetes mellitus kenmerkt. Wanneer studenten dit kunnen beschrijven, kan de docent door naar de volgende werkvorm. </w:t>
      </w:r>
    </w:p>
    <w:p w14:paraId="1CA6DEC4" w14:textId="77777777" w:rsidR="006776CF" w:rsidRPr="002C2E75" w:rsidRDefault="00B03511" w:rsidP="006776CF">
      <w:pPr>
        <w:pStyle w:val="Lijstalinea"/>
        <w:numPr>
          <w:ilvl w:val="0"/>
          <w:numId w:val="13"/>
        </w:numPr>
        <w:rPr>
          <w:lang w:val="nl-NL"/>
        </w:rPr>
      </w:pPr>
      <w:r w:rsidRPr="002C2E75">
        <w:rPr>
          <w:u w:val="single"/>
          <w:lang w:val="nl-NL"/>
        </w:rPr>
        <w:t>Werkvorm</w:t>
      </w:r>
      <w:r w:rsidRPr="002C2E75">
        <w:rPr>
          <w:lang w:val="nl-NL"/>
        </w:rPr>
        <w:t xml:space="preserve">: </w:t>
      </w:r>
      <w:r w:rsidR="002F27F8" w:rsidRPr="002C2E75">
        <w:rPr>
          <w:lang w:val="nl-NL"/>
        </w:rPr>
        <w:t>Fotopuzzel (spelvorm</w:t>
      </w:r>
      <w:r w:rsidR="002260A3" w:rsidRPr="002C2E75">
        <w:rPr>
          <w:lang w:val="nl-NL"/>
        </w:rPr>
        <w:t>)</w:t>
      </w:r>
      <w:r w:rsidR="008E00BB" w:rsidRPr="002C2E75">
        <w:rPr>
          <w:lang w:val="nl-NL"/>
        </w:rPr>
        <w:tab/>
      </w:r>
    </w:p>
    <w:p w14:paraId="48BCCFC2" w14:textId="77777777" w:rsidR="006776CF" w:rsidRPr="002C2E75" w:rsidRDefault="006776CF" w:rsidP="006776CF">
      <w:pPr>
        <w:pStyle w:val="Lijstalinea"/>
        <w:ind w:left="360"/>
        <w:rPr>
          <w:lang w:val="nl-NL"/>
        </w:rPr>
      </w:pPr>
      <w:r w:rsidRPr="002C2E75">
        <w:rPr>
          <w:u w:val="single"/>
          <w:lang w:val="nl-NL"/>
        </w:rPr>
        <w:t>Inhoud:</w:t>
      </w:r>
      <w:r w:rsidRPr="002C2E75">
        <w:rPr>
          <w:i/>
          <w:lang w:val="nl-NL"/>
        </w:rPr>
        <w:t xml:space="preserve"> </w:t>
      </w:r>
      <w:r w:rsidR="008E00BB" w:rsidRPr="002C2E75">
        <w:rPr>
          <w:lang w:val="nl-NL"/>
        </w:rPr>
        <w:t>Studenten in tweetallen foto</w:t>
      </w:r>
      <w:r w:rsidR="00587FFE" w:rsidRPr="002C2E75">
        <w:rPr>
          <w:lang w:val="nl-NL"/>
        </w:rPr>
        <w:t>’</w:t>
      </w:r>
      <w:r w:rsidR="008E00BB" w:rsidRPr="002C2E75">
        <w:rPr>
          <w:lang w:val="nl-NL"/>
        </w:rPr>
        <w:t>s</w:t>
      </w:r>
      <w:r w:rsidR="00CF43DF" w:rsidRPr="002C2E75">
        <w:rPr>
          <w:lang w:val="nl-NL"/>
        </w:rPr>
        <w:t xml:space="preserve"> (bijlage 4)</w:t>
      </w:r>
      <w:r w:rsidR="00587FFE" w:rsidRPr="002C2E75">
        <w:rPr>
          <w:lang w:val="nl-NL"/>
        </w:rPr>
        <w:t xml:space="preserve"> van onderdelen van de handeling bloedglucose menen</w:t>
      </w:r>
      <w:r w:rsidR="008E00BB" w:rsidRPr="002C2E75">
        <w:rPr>
          <w:lang w:val="nl-NL"/>
        </w:rPr>
        <w:t xml:space="preserve"> </w:t>
      </w:r>
      <w:r w:rsidR="002260A3" w:rsidRPr="002C2E75">
        <w:rPr>
          <w:lang w:val="nl-NL"/>
        </w:rPr>
        <w:t xml:space="preserve">in de juiste volgorde leggen </w:t>
      </w:r>
      <w:r w:rsidR="008E00BB" w:rsidRPr="002C2E75">
        <w:rPr>
          <w:lang w:val="nl-NL"/>
        </w:rPr>
        <w:t>en aanwijzingen hierop noteren zodat een handleiding ontstaat. Hierin moeten de studenten ook de normaal en afwijkende waarden invullen van de bloedglucose. Deze handleiding geeft men aan het naastgelegen groepje welke de antwoorden met behulp van de oefenlijsten</w:t>
      </w:r>
      <w:r w:rsidR="00587FFE" w:rsidRPr="002C2E75">
        <w:rPr>
          <w:lang w:val="nl-NL"/>
        </w:rPr>
        <w:t xml:space="preserve"> </w:t>
      </w:r>
      <w:r w:rsidR="002C2E75" w:rsidRPr="002C2E75">
        <w:rPr>
          <w:lang w:val="nl-NL"/>
        </w:rPr>
        <w:t xml:space="preserve">controleert. </w:t>
      </w:r>
    </w:p>
    <w:p w14:paraId="0E7B150E" w14:textId="77777777" w:rsidR="00B03511" w:rsidRPr="002C2E75" w:rsidRDefault="006776CF" w:rsidP="006776CF">
      <w:pPr>
        <w:pStyle w:val="Lijstalinea"/>
        <w:ind w:left="360"/>
        <w:rPr>
          <w:u w:val="single"/>
          <w:lang w:val="nl-NL"/>
        </w:rPr>
      </w:pPr>
      <w:r w:rsidRPr="002C2E75">
        <w:rPr>
          <w:u w:val="single"/>
          <w:lang w:val="nl-NL"/>
        </w:rPr>
        <w:t>Lesdoel en taxonomie:</w:t>
      </w:r>
      <w:r w:rsidRPr="002C2E75">
        <w:rPr>
          <w:lang w:val="nl-NL"/>
        </w:rPr>
        <w:t xml:space="preserve"> </w:t>
      </w:r>
      <w:r w:rsidR="008E00BB" w:rsidRPr="002C2E75">
        <w:rPr>
          <w:lang w:val="nl-NL"/>
        </w:rPr>
        <w:t>Lesdoel 4, 5</w:t>
      </w:r>
      <w:r w:rsidRPr="002C2E75">
        <w:rPr>
          <w:lang w:val="nl-NL"/>
        </w:rPr>
        <w:t xml:space="preserve">. </w:t>
      </w:r>
      <w:r w:rsidR="008E00BB" w:rsidRPr="002C2E75">
        <w:rPr>
          <w:lang w:val="nl-NL"/>
        </w:rPr>
        <w:t>Door de feitelijke kennis van procedures (een protocol) die de studenten hebben geleerd in de huiswerkopdracht uitgedrukt in foto’s te gebruiken worden visuele en verbale mentale processen in de hersenen aangesproken. De studenten moeten de geschreven tekst van het protocol vertalen naar de foto’s en hierbij informatie in eigen woorden formuleren die passend zijn bij de foto</w:t>
      </w:r>
      <w:r w:rsidR="00745480" w:rsidRPr="002C2E75">
        <w:rPr>
          <w:lang w:val="nl-NL"/>
        </w:rPr>
        <w:t>’</w:t>
      </w:r>
      <w:r w:rsidR="008E00BB" w:rsidRPr="002C2E75">
        <w:rPr>
          <w:lang w:val="nl-NL"/>
        </w:rPr>
        <w:t>s</w:t>
      </w:r>
      <w:r w:rsidR="00587FFE" w:rsidRPr="002C2E75">
        <w:rPr>
          <w:lang w:val="nl-NL"/>
        </w:rPr>
        <w:t>.</w:t>
      </w:r>
      <w:r w:rsidR="00745480" w:rsidRPr="002C2E75">
        <w:rPr>
          <w:lang w:val="nl-NL"/>
        </w:rPr>
        <w:t xml:space="preserve"> </w:t>
      </w:r>
      <w:r w:rsidR="00587FFE" w:rsidRPr="002C2E75">
        <w:rPr>
          <w:lang w:val="nl-NL"/>
        </w:rPr>
        <w:t>F</w:t>
      </w:r>
      <w:r w:rsidR="00745480" w:rsidRPr="002C2E75">
        <w:rPr>
          <w:lang w:val="nl-NL"/>
        </w:rPr>
        <w:t xml:space="preserve">eitelijke kennis </w:t>
      </w:r>
      <w:r w:rsidR="00587FFE" w:rsidRPr="002C2E75">
        <w:rPr>
          <w:lang w:val="nl-NL"/>
        </w:rPr>
        <w:t xml:space="preserve">wordt daardoor </w:t>
      </w:r>
      <w:r w:rsidR="00745480" w:rsidRPr="002C2E75">
        <w:rPr>
          <w:lang w:val="nl-NL"/>
        </w:rPr>
        <w:t xml:space="preserve">omgezet in de begripsmatige kennis </w:t>
      </w:r>
      <w:r w:rsidR="00587FFE" w:rsidRPr="002C2E75">
        <w:rPr>
          <w:lang w:val="nl-NL"/>
        </w:rPr>
        <w:t xml:space="preserve">die </w:t>
      </w:r>
      <w:r w:rsidR="00745480" w:rsidRPr="002C2E75">
        <w:rPr>
          <w:lang w:val="nl-NL"/>
        </w:rPr>
        <w:t xml:space="preserve">als doel gesteld </w:t>
      </w:r>
      <w:r w:rsidR="00587FFE" w:rsidRPr="002C2E75">
        <w:rPr>
          <w:lang w:val="nl-NL"/>
        </w:rPr>
        <w:t>is</w:t>
      </w:r>
      <w:r w:rsidR="00745480" w:rsidRPr="002C2E75">
        <w:rPr>
          <w:lang w:val="nl-NL"/>
        </w:rPr>
        <w:t xml:space="preserve"> in lesdoel 4 en 5</w:t>
      </w:r>
      <w:r w:rsidR="008E00BB" w:rsidRPr="002C2E75">
        <w:rPr>
          <w:lang w:val="nl-NL"/>
        </w:rPr>
        <w:t xml:space="preserve"> (</w:t>
      </w:r>
      <w:r w:rsidR="00D62331" w:rsidRPr="002C2E75">
        <w:rPr>
          <w:lang w:val="nl-NL"/>
        </w:rPr>
        <w:t>Hardiman, 2012</w:t>
      </w:r>
      <w:r w:rsidR="008E00BB" w:rsidRPr="002C2E75">
        <w:rPr>
          <w:lang w:val="nl-NL"/>
        </w:rPr>
        <w:t>)</w:t>
      </w:r>
      <w:r w:rsidR="00745480" w:rsidRPr="002C2E75">
        <w:rPr>
          <w:lang w:val="nl-NL"/>
        </w:rPr>
        <w:t xml:space="preserve">. Met de kennis die de studenten hebben toegepast in de foto-oefening, </w:t>
      </w:r>
      <w:r w:rsidR="007A2EEF" w:rsidRPr="002C2E75">
        <w:rPr>
          <w:lang w:val="nl-NL"/>
        </w:rPr>
        <w:t xml:space="preserve">zullen zij begrip krijgen voor bijvoorbeeld de volgorde van de handelingen tijdens het uitvoeren van de psychomotorische vaardigheid. </w:t>
      </w:r>
    </w:p>
    <w:p w14:paraId="22E369D1" w14:textId="77777777" w:rsidR="00645B30" w:rsidRPr="002C2E75" w:rsidRDefault="00645B30" w:rsidP="00645B30">
      <w:pPr>
        <w:pStyle w:val="Lijstalinea"/>
        <w:ind w:left="360"/>
        <w:rPr>
          <w:lang w:val="nl-NL"/>
        </w:rPr>
      </w:pPr>
      <w:r w:rsidRPr="002C2E75">
        <w:rPr>
          <w:u w:val="single"/>
          <w:lang w:val="nl-NL"/>
        </w:rPr>
        <w:lastRenderedPageBreak/>
        <w:t>Onderwijsvisie:</w:t>
      </w:r>
      <w:r w:rsidRPr="002C2E75">
        <w:rPr>
          <w:lang w:val="nl-NL"/>
        </w:rPr>
        <w:t xml:space="preserve"> In de onderwijsvisie van de HvA wordt het volgende geschreven: “Verpleegsituaties en verpleegproblemen worden vanuit verschillende invalshoeken benaderd. Multimedia zijn een goed medium om leerstof op verschillende manieren aan te bieden, maar ook een diversiteit in onderwijsvormen draagt ertoe bij dat de HBO-V student de stof op meerdere manieren verwerkt.” Deze werkvorm is een afwisseling van de andere werkvormen in deze les, gebruikt media en laat de student de stof verwerken, gebruikmakend van verschillende zintuigen. </w:t>
      </w:r>
    </w:p>
    <w:p w14:paraId="095F4574" w14:textId="77777777" w:rsidR="006776CF" w:rsidRPr="002C2E75" w:rsidRDefault="00B03511" w:rsidP="006776CF">
      <w:pPr>
        <w:pStyle w:val="Lijstalinea"/>
        <w:ind w:left="360"/>
        <w:rPr>
          <w:lang w:val="nl-NL"/>
        </w:rPr>
      </w:pPr>
      <w:r w:rsidRPr="002C2E75">
        <w:rPr>
          <w:u w:val="single"/>
          <w:lang w:val="nl-NL"/>
        </w:rPr>
        <w:t>Beginsituatie:</w:t>
      </w:r>
      <w:r w:rsidRPr="002C2E75">
        <w:rPr>
          <w:lang w:val="nl-NL"/>
        </w:rPr>
        <w:t xml:space="preserve"> </w:t>
      </w:r>
      <w:r w:rsidR="00587FFE" w:rsidRPr="002C2E75">
        <w:rPr>
          <w:lang w:val="nl-NL"/>
        </w:rPr>
        <w:t xml:space="preserve">De studenten hebben in de voorbereidingsopdracht feitelijke kennis van procedures opgedaan. </w:t>
      </w:r>
      <w:r w:rsidR="00A059B1" w:rsidRPr="002C2E75">
        <w:rPr>
          <w:lang w:val="nl-NL"/>
        </w:rPr>
        <w:t xml:space="preserve">Doordat zij feitelijke kennis van de procedure hebben, zijn zij in </w:t>
      </w:r>
      <w:r w:rsidR="008E00BB" w:rsidRPr="002C2E75">
        <w:rPr>
          <w:lang w:val="nl-NL"/>
        </w:rPr>
        <w:t xml:space="preserve">staat zijn </w:t>
      </w:r>
      <w:r w:rsidR="005F3D10" w:rsidRPr="002C2E75">
        <w:rPr>
          <w:lang w:val="nl-NL"/>
        </w:rPr>
        <w:t>de foto-</w:t>
      </w:r>
      <w:r w:rsidR="00084A1C" w:rsidRPr="002C2E75">
        <w:rPr>
          <w:lang w:val="nl-NL"/>
        </w:rPr>
        <w:t>handleiding te maken. De foto’s representeren de meest belangrijke onderdelen van het uitvoeren van de bloedglucose en de studenten schrijven bijschriften met belangrijke aandachtspunten. Deze oefening helpt studenten hoofd- en bijzaken te scheiden</w:t>
      </w:r>
      <w:r w:rsidR="00A059B1" w:rsidRPr="002C2E75">
        <w:rPr>
          <w:lang w:val="nl-NL"/>
        </w:rPr>
        <w:t xml:space="preserve"> en te herkennen</w:t>
      </w:r>
      <w:r w:rsidR="00084A1C" w:rsidRPr="002C2E75">
        <w:rPr>
          <w:lang w:val="nl-NL"/>
        </w:rPr>
        <w:t xml:space="preserve">, iets waar zij als eerstejaars studenten nog moeite mee hebben. </w:t>
      </w:r>
    </w:p>
    <w:p w14:paraId="26F83468" w14:textId="77777777" w:rsidR="006776CF" w:rsidRPr="002C2E75" w:rsidRDefault="006776CF" w:rsidP="006776CF">
      <w:pPr>
        <w:pStyle w:val="Lijstalinea"/>
        <w:ind w:left="360"/>
        <w:rPr>
          <w:lang w:val="nl-NL"/>
        </w:rPr>
      </w:pPr>
      <w:r w:rsidRPr="002C2E75">
        <w:rPr>
          <w:u w:val="single"/>
          <w:lang w:val="nl-NL"/>
        </w:rPr>
        <w:t>Docent:</w:t>
      </w:r>
      <w:r w:rsidRPr="002C2E75">
        <w:rPr>
          <w:lang w:val="nl-NL"/>
        </w:rPr>
        <w:t xml:space="preserve"> </w:t>
      </w:r>
      <w:r w:rsidR="008E00BB" w:rsidRPr="002C2E75">
        <w:rPr>
          <w:lang w:val="nl-NL"/>
        </w:rPr>
        <w:t>Uitdelen fot</w:t>
      </w:r>
      <w:r w:rsidR="00084A1C" w:rsidRPr="002C2E75">
        <w:rPr>
          <w:lang w:val="nl-NL"/>
        </w:rPr>
        <w:t>o’s, uitleg geven over opdracht</w:t>
      </w:r>
      <w:r w:rsidR="00A059B1" w:rsidRPr="002C2E75">
        <w:rPr>
          <w:lang w:val="nl-NL"/>
        </w:rPr>
        <w:t>, stellen van tijdslimiet</w:t>
      </w:r>
      <w:r w:rsidR="00084A1C" w:rsidRPr="002C2E75">
        <w:rPr>
          <w:lang w:val="nl-NL"/>
        </w:rPr>
        <w:t xml:space="preserve">. </w:t>
      </w:r>
    </w:p>
    <w:p w14:paraId="1AFF3547" w14:textId="77777777" w:rsidR="006776CF" w:rsidRPr="002C2E75" w:rsidRDefault="006776CF" w:rsidP="006776CF">
      <w:pPr>
        <w:pStyle w:val="Lijstalinea"/>
        <w:ind w:left="360"/>
        <w:rPr>
          <w:lang w:val="nl-NL"/>
        </w:rPr>
      </w:pPr>
      <w:r w:rsidRPr="002C2E75">
        <w:rPr>
          <w:u w:val="single"/>
          <w:lang w:val="nl-NL"/>
        </w:rPr>
        <w:t>Studenten:</w:t>
      </w:r>
      <w:r w:rsidRPr="002C2E75">
        <w:rPr>
          <w:lang w:val="nl-NL"/>
        </w:rPr>
        <w:t xml:space="preserve"> </w:t>
      </w:r>
      <w:r w:rsidR="008E00BB" w:rsidRPr="002C2E75">
        <w:rPr>
          <w:lang w:val="nl-NL"/>
        </w:rPr>
        <w:t xml:space="preserve">Foto’s op volgorde leggen, bijschriften verzinnen. </w:t>
      </w:r>
      <w:r w:rsidR="008E00BB" w:rsidRPr="002C2E75">
        <w:rPr>
          <w:lang w:val="nl-NL"/>
        </w:rPr>
        <w:tab/>
      </w:r>
    </w:p>
    <w:p w14:paraId="4BABA0CF" w14:textId="77777777" w:rsidR="006776CF" w:rsidRPr="002C2E75" w:rsidRDefault="006776CF" w:rsidP="006776CF">
      <w:pPr>
        <w:pStyle w:val="Lijstalinea"/>
        <w:ind w:left="360"/>
        <w:rPr>
          <w:lang w:val="nl-NL"/>
        </w:rPr>
      </w:pPr>
      <w:r w:rsidRPr="002C2E75">
        <w:rPr>
          <w:u w:val="single"/>
          <w:lang w:val="nl-NL"/>
        </w:rPr>
        <w:t>Leermiddelen:</w:t>
      </w:r>
      <w:r w:rsidRPr="002C2E75">
        <w:rPr>
          <w:lang w:val="nl-NL"/>
        </w:rPr>
        <w:t xml:space="preserve"> </w:t>
      </w:r>
      <w:r w:rsidR="00084A1C" w:rsidRPr="002C2E75">
        <w:rPr>
          <w:lang w:val="nl-NL"/>
        </w:rPr>
        <w:t>Uitgeprinte en gelamineerde foto’s</w:t>
      </w:r>
      <w:r w:rsidR="008E00BB" w:rsidRPr="002C2E75">
        <w:rPr>
          <w:lang w:val="nl-NL"/>
        </w:rPr>
        <w:t xml:space="preserve"> </w:t>
      </w:r>
      <w:r w:rsidR="00084A1C" w:rsidRPr="002C2E75">
        <w:rPr>
          <w:lang w:val="nl-NL"/>
        </w:rPr>
        <w:t>(</w:t>
      </w:r>
      <w:r w:rsidR="008E00BB" w:rsidRPr="002C2E75">
        <w:rPr>
          <w:lang w:val="nl-NL"/>
        </w:rPr>
        <w:t>setje foto’s per 3 studenten</w:t>
      </w:r>
      <w:r w:rsidR="00084A1C" w:rsidRPr="002C2E75">
        <w:rPr>
          <w:lang w:val="nl-NL"/>
        </w:rPr>
        <w:t>), Whiteboard markers, t</w:t>
      </w:r>
      <w:r w:rsidR="008E00BB" w:rsidRPr="002C2E75">
        <w:rPr>
          <w:lang w:val="nl-NL"/>
        </w:rPr>
        <w:t xml:space="preserve">imer. </w:t>
      </w:r>
    </w:p>
    <w:p w14:paraId="12451200" w14:textId="77777777" w:rsidR="00B03511" w:rsidRPr="002C2E75" w:rsidRDefault="006776CF" w:rsidP="00B03511">
      <w:pPr>
        <w:pStyle w:val="Lijstalinea"/>
        <w:ind w:left="360"/>
        <w:rPr>
          <w:lang w:val="nl-NL"/>
        </w:rPr>
      </w:pPr>
      <w:r w:rsidRPr="002C2E75">
        <w:rPr>
          <w:u w:val="single"/>
          <w:lang w:val="nl-NL"/>
        </w:rPr>
        <w:t xml:space="preserve">Evaluatie: </w:t>
      </w:r>
      <w:r w:rsidR="008E00BB" w:rsidRPr="002C2E75">
        <w:rPr>
          <w:lang w:val="nl-NL"/>
        </w:rPr>
        <w:t xml:space="preserve">Studenten toetsen het behalen van het productdoel door hun </w:t>
      </w:r>
      <w:r w:rsidR="00A059B1" w:rsidRPr="002C2E75">
        <w:rPr>
          <w:lang w:val="nl-NL"/>
        </w:rPr>
        <w:t>foto-</w:t>
      </w:r>
      <w:r w:rsidR="008E00BB" w:rsidRPr="002C2E75">
        <w:rPr>
          <w:lang w:val="nl-NL"/>
        </w:rPr>
        <w:t xml:space="preserve">handleiding te vergelijken met de beoordelingsformulieren. De docent evalueert centraal door te vragen welke foto’s de studenten moeilijk vonden aan te vullen en </w:t>
      </w:r>
      <w:r w:rsidR="00084A1C" w:rsidRPr="002C2E75">
        <w:rPr>
          <w:lang w:val="nl-NL"/>
        </w:rPr>
        <w:t xml:space="preserve">vraagt uit welke aandachtspunten de studenten </w:t>
      </w:r>
      <w:r w:rsidR="002C2E75" w:rsidRPr="002C2E75">
        <w:rPr>
          <w:lang w:val="nl-NL"/>
        </w:rPr>
        <w:t xml:space="preserve">opgeschreven. </w:t>
      </w:r>
    </w:p>
    <w:p w14:paraId="7ED03395" w14:textId="77777777" w:rsidR="00B03511" w:rsidRPr="002C2E75" w:rsidRDefault="00B03511" w:rsidP="00B03511">
      <w:pPr>
        <w:pStyle w:val="Lijstalinea"/>
        <w:numPr>
          <w:ilvl w:val="0"/>
          <w:numId w:val="13"/>
        </w:numPr>
        <w:rPr>
          <w:lang w:val="nl-NL"/>
        </w:rPr>
      </w:pPr>
      <w:r w:rsidRPr="002C2E75">
        <w:rPr>
          <w:u w:val="single"/>
          <w:lang w:val="nl-NL"/>
        </w:rPr>
        <w:t xml:space="preserve">Werkvorm: </w:t>
      </w:r>
      <w:r w:rsidR="00A059B1" w:rsidRPr="002C2E75">
        <w:rPr>
          <w:lang w:val="nl-NL"/>
        </w:rPr>
        <w:t>Rollenspel</w:t>
      </w:r>
    </w:p>
    <w:p w14:paraId="1457D411" w14:textId="77777777" w:rsidR="00795FAB" w:rsidRPr="002C2E75" w:rsidRDefault="00B03511" w:rsidP="00795FAB">
      <w:pPr>
        <w:pStyle w:val="Lijstalinea"/>
        <w:ind w:left="360"/>
        <w:rPr>
          <w:lang w:val="nl-NL"/>
        </w:rPr>
      </w:pPr>
      <w:r w:rsidRPr="002C2E75">
        <w:rPr>
          <w:u w:val="single"/>
          <w:lang w:val="nl-NL"/>
        </w:rPr>
        <w:t>Inhoud:</w:t>
      </w:r>
      <w:r w:rsidRPr="002C2E75">
        <w:rPr>
          <w:lang w:val="nl-NL"/>
        </w:rPr>
        <w:t xml:space="preserve"> </w:t>
      </w:r>
      <w:r w:rsidR="008E00BB" w:rsidRPr="002C2E75">
        <w:rPr>
          <w:lang w:val="nl-NL"/>
        </w:rPr>
        <w:t>De docent demonstreert eenmalig in een rustig tempo de handeling met korte aanwijzingen. Studenten voeren de handeling daarna uit in tweetallen en maken gebruik van de handleiding in foto’s. Studenten beoordelen elkaar met behulp van de beoordelingsformulieren. In dit rollenspel wordt het tijd</w:t>
      </w:r>
      <w:r w:rsidRPr="002C2E75">
        <w:rPr>
          <w:lang w:val="nl-NL"/>
        </w:rPr>
        <w:t xml:space="preserve">selement nog niet aangehouden. </w:t>
      </w:r>
      <w:r w:rsidRPr="002C2E75">
        <w:rPr>
          <w:u w:val="single"/>
          <w:lang w:val="nl-NL"/>
        </w:rPr>
        <w:t xml:space="preserve">Lesdoel en taxonomie: </w:t>
      </w:r>
      <w:r w:rsidR="008E00BB" w:rsidRPr="002C2E75">
        <w:rPr>
          <w:lang w:val="nl-NL"/>
        </w:rPr>
        <w:t xml:space="preserve">Lesdoel 5. De studenten kunnen de psychomotorische vaardigheid herhaaldelijk oefenen in een gestructureerde leersituatie. Dit repeterend uitvoeren van de vaardigheid is passend bij het aanleren van motorische vaardigheden in ‘fase één en twee’ </w:t>
      </w:r>
      <w:r w:rsidR="00645B30" w:rsidRPr="002C2E75">
        <w:rPr>
          <w:lang w:val="nl-NL"/>
        </w:rPr>
        <w:t>(Bijkerk</w:t>
      </w:r>
      <w:r w:rsidR="005D0341">
        <w:rPr>
          <w:lang w:val="nl-NL"/>
        </w:rPr>
        <w:t xml:space="preserve"> </w:t>
      </w:r>
      <w:r w:rsidR="005D0341" w:rsidRPr="002C2E75">
        <w:rPr>
          <w:lang w:val="nl-NL"/>
        </w:rPr>
        <w:t xml:space="preserve">&amp; Heide, </w:t>
      </w:r>
      <w:r w:rsidR="00645B30" w:rsidRPr="002C2E75">
        <w:rPr>
          <w:lang w:val="nl-NL"/>
        </w:rPr>
        <w:t>2012</w:t>
      </w:r>
      <w:r w:rsidR="00C934BA" w:rsidRPr="002C2E75">
        <w:rPr>
          <w:lang w:val="nl-NL"/>
        </w:rPr>
        <w:t>)</w:t>
      </w:r>
      <w:r w:rsidR="008E00BB" w:rsidRPr="002C2E75">
        <w:rPr>
          <w:lang w:val="nl-NL"/>
        </w:rPr>
        <w:t xml:space="preserve">. </w:t>
      </w:r>
      <w:r w:rsidR="008E00BB" w:rsidRPr="002C2E75">
        <w:rPr>
          <w:lang w:val="nl-NL"/>
        </w:rPr>
        <w:tab/>
      </w:r>
    </w:p>
    <w:p w14:paraId="086F4A40" w14:textId="77777777" w:rsidR="00795FAB" w:rsidRPr="002C2E75" w:rsidRDefault="00645B30" w:rsidP="00795FAB">
      <w:pPr>
        <w:pStyle w:val="Lijstalinea"/>
        <w:ind w:left="360"/>
        <w:rPr>
          <w:lang w:val="nl-NL"/>
        </w:rPr>
      </w:pPr>
      <w:r w:rsidRPr="002C2E75">
        <w:rPr>
          <w:u w:val="single"/>
          <w:lang w:val="nl-NL"/>
        </w:rPr>
        <w:t>Onderwijsvisie:</w:t>
      </w:r>
      <w:r w:rsidR="00795FAB" w:rsidRPr="002C2E75">
        <w:rPr>
          <w:lang w:val="nl-NL"/>
        </w:rPr>
        <w:t xml:space="preserve"> In de onderwijsvisie van de HvA wordt beschreven dat men streeft naar evidence based teaching. Tijdens het uitvoeren van de vaardigheid geeft de</w:t>
      </w:r>
      <w:r w:rsidR="002C2E75">
        <w:rPr>
          <w:lang w:val="nl-NL"/>
        </w:rPr>
        <w:t xml:space="preserve"> docent feedback aan studenten. </w:t>
      </w:r>
      <w:r w:rsidR="00795FAB" w:rsidRPr="002C2E75">
        <w:rPr>
          <w:lang w:val="nl-NL"/>
        </w:rPr>
        <w:t xml:space="preserve">Hattie (2008) </w:t>
      </w:r>
      <w:r w:rsidR="00D62331" w:rsidRPr="002C2E75">
        <w:rPr>
          <w:lang w:val="nl-NL"/>
        </w:rPr>
        <w:t>concludeert uit 134 meta-analyses</w:t>
      </w:r>
      <w:r w:rsidR="00795FAB" w:rsidRPr="002C2E75">
        <w:rPr>
          <w:lang w:val="nl-NL"/>
        </w:rPr>
        <w:t xml:space="preserve"> dat feedback vanuit de docent de meest krachtige </w:t>
      </w:r>
      <w:r w:rsidR="00D62331" w:rsidRPr="002C2E75">
        <w:rPr>
          <w:lang w:val="nl-NL"/>
        </w:rPr>
        <w:t>beïnvloeder</w:t>
      </w:r>
      <w:r w:rsidR="00795FAB" w:rsidRPr="002C2E75">
        <w:rPr>
          <w:lang w:val="nl-NL"/>
        </w:rPr>
        <w:t xml:space="preserve"> </w:t>
      </w:r>
      <w:r w:rsidR="002C2E75">
        <w:rPr>
          <w:lang w:val="nl-NL"/>
        </w:rPr>
        <w:t>is</w:t>
      </w:r>
      <w:r w:rsidR="00795FAB" w:rsidRPr="002C2E75">
        <w:rPr>
          <w:lang w:val="nl-NL"/>
        </w:rPr>
        <w:t xml:space="preserve"> </w:t>
      </w:r>
      <w:r w:rsidR="00D62331" w:rsidRPr="002C2E75">
        <w:rPr>
          <w:lang w:val="nl-NL"/>
        </w:rPr>
        <w:t>op prestaties van studenten, hiermee handelt de docent door het geven van feedback tijdens een oefensituatie evidence based</w:t>
      </w:r>
      <w:r w:rsidR="00795FAB" w:rsidRPr="002C2E75">
        <w:rPr>
          <w:lang w:val="nl-NL"/>
        </w:rPr>
        <w:t>.</w:t>
      </w:r>
    </w:p>
    <w:p w14:paraId="308023F6" w14:textId="77777777" w:rsidR="00B03511" w:rsidRPr="002C2E75" w:rsidRDefault="00B03511" w:rsidP="00B03511">
      <w:pPr>
        <w:pStyle w:val="Lijstalinea"/>
        <w:ind w:left="360"/>
        <w:rPr>
          <w:lang w:val="nl-NL"/>
        </w:rPr>
      </w:pPr>
      <w:r w:rsidRPr="002C2E75">
        <w:rPr>
          <w:u w:val="single"/>
          <w:lang w:val="nl-NL"/>
        </w:rPr>
        <w:t>Beginsituatie:</w:t>
      </w:r>
      <w:r w:rsidRPr="002C2E75">
        <w:rPr>
          <w:lang w:val="nl-NL"/>
        </w:rPr>
        <w:t xml:space="preserve"> </w:t>
      </w:r>
      <w:r w:rsidR="008E00BB" w:rsidRPr="002C2E75">
        <w:rPr>
          <w:lang w:val="nl-NL"/>
        </w:rPr>
        <w:t xml:space="preserve">De studenten hebben enkel gelezen over de handeling en foto’s in volgorde gelegd en de handeling nog nooit uitgevoerd zien worden. Door op een </w:t>
      </w:r>
      <w:r w:rsidR="00BF2F4E" w:rsidRPr="002C2E75">
        <w:rPr>
          <w:lang w:val="nl-NL"/>
        </w:rPr>
        <w:t>audiovisuele</w:t>
      </w:r>
      <w:r w:rsidR="00C934BA" w:rsidRPr="002C2E75">
        <w:rPr>
          <w:lang w:val="nl-NL"/>
        </w:rPr>
        <w:t xml:space="preserve"> (demonstreren en beschrijven)</w:t>
      </w:r>
      <w:r w:rsidR="008E00BB" w:rsidRPr="002C2E75">
        <w:rPr>
          <w:lang w:val="nl-NL"/>
        </w:rPr>
        <w:t xml:space="preserve"> manier de vaardigheid te demonstreren, kunnen de studenten in eerste instantie de handeling kopiëren waarmee tijdswinst wordt behaald. </w:t>
      </w:r>
      <w:r w:rsidR="008E00BB" w:rsidRPr="002C2E75">
        <w:rPr>
          <w:lang w:val="nl-NL"/>
        </w:rPr>
        <w:tab/>
      </w:r>
    </w:p>
    <w:p w14:paraId="3EF05C60" w14:textId="77777777" w:rsidR="00B03511" w:rsidRPr="002C2E75" w:rsidRDefault="00BF2F4E" w:rsidP="00B03511">
      <w:pPr>
        <w:pStyle w:val="Lijstalinea"/>
        <w:ind w:left="360"/>
        <w:rPr>
          <w:lang w:val="nl-NL"/>
        </w:rPr>
      </w:pPr>
      <w:r w:rsidRPr="002C2E75">
        <w:rPr>
          <w:u w:val="single"/>
          <w:lang w:val="nl-NL"/>
        </w:rPr>
        <w:t>Docent</w:t>
      </w:r>
      <w:r w:rsidR="00B03511" w:rsidRPr="002C2E75">
        <w:rPr>
          <w:u w:val="single"/>
          <w:lang w:val="nl-NL"/>
        </w:rPr>
        <w:t>:</w:t>
      </w:r>
      <w:r w:rsidR="00B03511" w:rsidRPr="002C2E75">
        <w:rPr>
          <w:lang w:val="nl-NL"/>
        </w:rPr>
        <w:t xml:space="preserve"> </w:t>
      </w:r>
      <w:r w:rsidR="008E00BB" w:rsidRPr="002C2E75">
        <w:rPr>
          <w:lang w:val="nl-NL"/>
        </w:rPr>
        <w:t>Demonstreert de handeling op rustig tempo en geeft korte aanwijzingen tijdens de handeling. Wanneer de studenten zelfstandig de handeling uit gaan voeren geeft de docent tips en stuurt de handeling bij</w:t>
      </w:r>
      <w:r w:rsidR="00645B30" w:rsidRPr="002C2E75">
        <w:rPr>
          <w:lang w:val="nl-NL"/>
        </w:rPr>
        <w:t>. De docent geeft de student feedback –up en –foward</w:t>
      </w:r>
      <w:r w:rsidR="008E00BB" w:rsidRPr="002C2E75">
        <w:rPr>
          <w:lang w:val="nl-NL"/>
        </w:rPr>
        <w:t xml:space="preserve">. </w:t>
      </w:r>
      <w:r w:rsidR="008E00BB" w:rsidRPr="002C2E75">
        <w:rPr>
          <w:lang w:val="nl-NL"/>
        </w:rPr>
        <w:tab/>
      </w:r>
    </w:p>
    <w:p w14:paraId="261497B5" w14:textId="77777777" w:rsidR="00B03511" w:rsidRPr="002C2E75" w:rsidRDefault="00B03511" w:rsidP="00B03511">
      <w:pPr>
        <w:pStyle w:val="Lijstalinea"/>
        <w:ind w:left="360"/>
        <w:rPr>
          <w:lang w:val="nl-NL"/>
        </w:rPr>
      </w:pPr>
      <w:r w:rsidRPr="002C2E75">
        <w:rPr>
          <w:u w:val="single"/>
          <w:lang w:val="nl-NL"/>
        </w:rPr>
        <w:t>Studenten:</w:t>
      </w:r>
      <w:r w:rsidRPr="002C2E75">
        <w:rPr>
          <w:lang w:val="nl-NL"/>
        </w:rPr>
        <w:t xml:space="preserve"> </w:t>
      </w:r>
      <w:r w:rsidR="008E00BB" w:rsidRPr="002C2E75">
        <w:rPr>
          <w:lang w:val="nl-NL"/>
        </w:rPr>
        <w:t>Observ</w:t>
      </w:r>
      <w:r w:rsidR="00C934BA" w:rsidRPr="002C2E75">
        <w:rPr>
          <w:lang w:val="nl-NL"/>
        </w:rPr>
        <w:t>er</w:t>
      </w:r>
      <w:r w:rsidR="00B75721" w:rsidRPr="002C2E75">
        <w:rPr>
          <w:lang w:val="nl-NL"/>
        </w:rPr>
        <w:t>en tijdens de demonstratie. In tweetallen</w:t>
      </w:r>
      <w:r w:rsidR="00C934BA" w:rsidRPr="002C2E75">
        <w:rPr>
          <w:lang w:val="nl-NL"/>
        </w:rPr>
        <w:t>: v</w:t>
      </w:r>
      <w:r w:rsidR="008E00BB" w:rsidRPr="002C2E75">
        <w:rPr>
          <w:lang w:val="nl-NL"/>
        </w:rPr>
        <w:t>erzamelen benodigdheden en voeren de handeling uit. Wanneer een groepsgenoot de handeling uitvoer</w:t>
      </w:r>
      <w:r w:rsidR="00C934BA" w:rsidRPr="002C2E75">
        <w:rPr>
          <w:lang w:val="nl-NL"/>
        </w:rPr>
        <w:t>t, beoordeelt</w:t>
      </w:r>
      <w:r w:rsidRPr="002C2E75">
        <w:rPr>
          <w:lang w:val="nl-NL"/>
        </w:rPr>
        <w:t xml:space="preserve"> de medestudent. </w:t>
      </w:r>
    </w:p>
    <w:p w14:paraId="7F0CC381" w14:textId="77777777" w:rsidR="00B03511" w:rsidRPr="002C2E75" w:rsidRDefault="00B03511" w:rsidP="00B03511">
      <w:pPr>
        <w:pStyle w:val="Lijstalinea"/>
        <w:ind w:left="360"/>
        <w:rPr>
          <w:lang w:val="nl-NL"/>
        </w:rPr>
      </w:pPr>
      <w:r w:rsidRPr="002C2E75">
        <w:rPr>
          <w:u w:val="single"/>
          <w:lang w:val="nl-NL"/>
        </w:rPr>
        <w:t>Leermiddelen:</w:t>
      </w:r>
      <w:r w:rsidRPr="002C2E75">
        <w:rPr>
          <w:lang w:val="nl-NL"/>
        </w:rPr>
        <w:t xml:space="preserve"> </w:t>
      </w:r>
      <w:r w:rsidR="008E00BB" w:rsidRPr="002C2E75">
        <w:rPr>
          <w:lang w:val="nl-NL"/>
        </w:rPr>
        <w:t>Handleiding in foto’s, benodigdheden voor het uitvoeren van de handeling, beoordelings-lijsten</w:t>
      </w:r>
      <w:r w:rsidR="00C934BA" w:rsidRPr="002C2E75">
        <w:rPr>
          <w:lang w:val="nl-NL"/>
        </w:rPr>
        <w:t>.</w:t>
      </w:r>
    </w:p>
    <w:p w14:paraId="27B53A61" w14:textId="77777777" w:rsidR="00B03511" w:rsidRPr="002C2E75" w:rsidRDefault="00B03511" w:rsidP="00B03511">
      <w:pPr>
        <w:pStyle w:val="Lijstalinea"/>
        <w:ind w:left="360"/>
        <w:rPr>
          <w:lang w:val="nl-NL"/>
        </w:rPr>
      </w:pPr>
      <w:r w:rsidRPr="002C2E75">
        <w:rPr>
          <w:u w:val="single"/>
          <w:lang w:val="nl-NL"/>
        </w:rPr>
        <w:lastRenderedPageBreak/>
        <w:t xml:space="preserve">Evaluatie: </w:t>
      </w:r>
      <w:r w:rsidR="008E00BB" w:rsidRPr="002C2E75">
        <w:rPr>
          <w:lang w:val="nl-NL"/>
        </w:rPr>
        <w:t>De studenten evalueren elkaar door de beoordelingsformulieren in te vullen over een medestudent. Hiermee krijgt de student directe formatieve feedback over welke onderdelen van de handeling de stude</w:t>
      </w:r>
      <w:r w:rsidR="00C934BA" w:rsidRPr="002C2E75">
        <w:rPr>
          <w:lang w:val="nl-NL"/>
        </w:rPr>
        <w:t xml:space="preserve">nt nog mist. </w:t>
      </w:r>
      <w:r w:rsidR="00C934BA" w:rsidRPr="002C2E75">
        <w:rPr>
          <w:lang w:val="nl-NL"/>
        </w:rPr>
        <w:br/>
        <w:t xml:space="preserve">Na afloop stelt de docent de groep de vraag hoe de studenten het uitvoeren van de handeling vonden gaan en met welke onderdelen zij moeite hebben. </w:t>
      </w:r>
    </w:p>
    <w:p w14:paraId="6E8D614B" w14:textId="77777777" w:rsidR="00B03511" w:rsidRPr="002C2E75" w:rsidRDefault="00B03511" w:rsidP="00B03511">
      <w:pPr>
        <w:pStyle w:val="Lijstalinea"/>
        <w:numPr>
          <w:ilvl w:val="0"/>
          <w:numId w:val="13"/>
        </w:numPr>
        <w:rPr>
          <w:lang w:val="nl-NL"/>
        </w:rPr>
      </w:pPr>
      <w:r w:rsidRPr="002C2E75">
        <w:rPr>
          <w:u w:val="single"/>
          <w:lang w:val="nl-NL"/>
        </w:rPr>
        <w:t>Werkvorm</w:t>
      </w:r>
      <w:r w:rsidRPr="002C2E75">
        <w:rPr>
          <w:lang w:val="nl-NL"/>
        </w:rPr>
        <w:t xml:space="preserve">: </w:t>
      </w:r>
      <w:r w:rsidR="008E00BB" w:rsidRPr="002C2E75">
        <w:rPr>
          <w:lang w:val="nl-NL"/>
        </w:rPr>
        <w:t xml:space="preserve">Klasgesprek </w:t>
      </w:r>
      <w:r w:rsidR="008E00BB" w:rsidRPr="002C2E75">
        <w:rPr>
          <w:lang w:val="nl-NL"/>
        </w:rPr>
        <w:tab/>
      </w:r>
    </w:p>
    <w:p w14:paraId="40DA7414" w14:textId="77777777" w:rsidR="00C934BA" w:rsidRPr="002C2E75" w:rsidRDefault="00B03511" w:rsidP="00B03511">
      <w:pPr>
        <w:pStyle w:val="Lijstalinea"/>
        <w:ind w:left="360"/>
        <w:rPr>
          <w:color w:val="000000" w:themeColor="text1"/>
          <w:lang w:val="nl-NL"/>
        </w:rPr>
      </w:pPr>
      <w:r w:rsidRPr="002C2E75">
        <w:rPr>
          <w:u w:val="single"/>
          <w:lang w:val="nl-NL"/>
        </w:rPr>
        <w:t>Inhoud</w:t>
      </w:r>
      <w:r w:rsidRPr="002C2E75">
        <w:rPr>
          <w:lang w:val="nl-NL"/>
        </w:rPr>
        <w:t xml:space="preserve">: </w:t>
      </w:r>
      <w:r w:rsidR="008E00BB" w:rsidRPr="002C2E75">
        <w:rPr>
          <w:color w:val="000000" w:themeColor="text1"/>
          <w:lang w:val="nl-NL"/>
        </w:rPr>
        <w:t xml:space="preserve">Bespreking </w:t>
      </w:r>
      <w:r w:rsidR="003B4AE2" w:rsidRPr="002C2E75">
        <w:rPr>
          <w:color w:val="000000" w:themeColor="text1"/>
          <w:lang w:val="nl-NL"/>
        </w:rPr>
        <w:t xml:space="preserve">van verpleegkundige handelingen die ondernomen moeten worden bij het constateren van een </w:t>
      </w:r>
      <w:r w:rsidR="008E00BB" w:rsidRPr="002C2E75">
        <w:rPr>
          <w:color w:val="000000" w:themeColor="text1"/>
          <w:lang w:val="nl-NL"/>
        </w:rPr>
        <w:t>hypo/hyper</w:t>
      </w:r>
      <w:r w:rsidR="003B4AE2" w:rsidRPr="002C2E75">
        <w:rPr>
          <w:color w:val="000000" w:themeColor="text1"/>
          <w:lang w:val="nl-NL"/>
        </w:rPr>
        <w:t>glycaemie</w:t>
      </w:r>
      <w:r w:rsidR="008E00BB" w:rsidRPr="002C2E75">
        <w:rPr>
          <w:color w:val="000000" w:themeColor="text1"/>
          <w:lang w:val="nl-NL"/>
        </w:rPr>
        <w:t xml:space="preserve">. </w:t>
      </w:r>
      <w:r w:rsidR="003B4AE2" w:rsidRPr="002C2E75">
        <w:rPr>
          <w:color w:val="000000" w:themeColor="text1"/>
          <w:lang w:val="nl-NL"/>
        </w:rPr>
        <w:t xml:space="preserve">De docent haalt informatie uit het eerste groepsgesprek terug: </w:t>
      </w:r>
    </w:p>
    <w:p w14:paraId="17A40A98" w14:textId="77777777" w:rsidR="00C934BA" w:rsidRPr="002C2E75" w:rsidRDefault="00C934BA" w:rsidP="00B03511">
      <w:pPr>
        <w:pStyle w:val="Lijstalinea"/>
        <w:ind w:left="360"/>
        <w:rPr>
          <w:color w:val="000000" w:themeColor="text1"/>
          <w:lang w:val="nl-NL"/>
        </w:rPr>
      </w:pPr>
      <w:r w:rsidRPr="002C2E75">
        <w:rPr>
          <w:lang w:val="nl-NL"/>
        </w:rPr>
        <w:t xml:space="preserve">- </w:t>
      </w:r>
      <w:r w:rsidR="003B4AE2" w:rsidRPr="002C2E75">
        <w:rPr>
          <w:color w:val="000000" w:themeColor="text1"/>
          <w:lang w:val="nl-NL"/>
        </w:rPr>
        <w:t>W</w:t>
      </w:r>
      <w:r w:rsidR="008E00BB" w:rsidRPr="002C2E75">
        <w:rPr>
          <w:color w:val="000000" w:themeColor="text1"/>
          <w:lang w:val="nl-NL"/>
        </w:rPr>
        <w:t xml:space="preserve">at </w:t>
      </w:r>
      <w:r w:rsidR="003B4AE2" w:rsidRPr="002C2E75">
        <w:rPr>
          <w:color w:val="000000" w:themeColor="text1"/>
          <w:lang w:val="nl-NL"/>
        </w:rPr>
        <w:t xml:space="preserve">voelde en deed je nadat je </w:t>
      </w:r>
      <w:r w:rsidR="008E00BB" w:rsidRPr="002C2E75">
        <w:rPr>
          <w:color w:val="000000" w:themeColor="text1"/>
          <w:lang w:val="nl-NL"/>
        </w:rPr>
        <w:t xml:space="preserve">een zak winegums </w:t>
      </w:r>
      <w:r w:rsidR="003B4AE2" w:rsidRPr="002C2E75">
        <w:rPr>
          <w:color w:val="000000" w:themeColor="text1"/>
          <w:lang w:val="nl-NL"/>
        </w:rPr>
        <w:t>had</w:t>
      </w:r>
      <w:r w:rsidR="008E00BB" w:rsidRPr="002C2E75">
        <w:rPr>
          <w:color w:val="000000" w:themeColor="text1"/>
          <w:lang w:val="nl-NL"/>
        </w:rPr>
        <w:t xml:space="preserve"> gegeten</w:t>
      </w:r>
      <w:r w:rsidR="003B4AE2" w:rsidRPr="002C2E75">
        <w:rPr>
          <w:color w:val="000000" w:themeColor="text1"/>
          <w:lang w:val="nl-NL"/>
        </w:rPr>
        <w:t>? Neutraliseren met water, verpleegkundige actie:</w:t>
      </w:r>
      <w:r w:rsidR="008E00BB" w:rsidRPr="002C2E75">
        <w:rPr>
          <w:color w:val="000000" w:themeColor="text1"/>
          <w:lang w:val="nl-NL"/>
        </w:rPr>
        <w:t xml:space="preserve"> insuline. </w:t>
      </w:r>
    </w:p>
    <w:p w14:paraId="0B372F35" w14:textId="77777777" w:rsidR="00FD4CF5" w:rsidRPr="002C2E75" w:rsidRDefault="00C934BA" w:rsidP="00B03511">
      <w:pPr>
        <w:pStyle w:val="Lijstalinea"/>
        <w:ind w:left="360"/>
        <w:rPr>
          <w:color w:val="000000" w:themeColor="text1"/>
          <w:lang w:val="nl-NL"/>
        </w:rPr>
      </w:pPr>
      <w:r w:rsidRPr="002C2E75">
        <w:rPr>
          <w:lang w:val="nl-NL"/>
        </w:rPr>
        <w:t>-</w:t>
      </w:r>
      <w:r w:rsidRPr="002C2E75">
        <w:rPr>
          <w:color w:val="000000" w:themeColor="text1"/>
          <w:lang w:val="nl-NL"/>
        </w:rPr>
        <w:t xml:space="preserve"> </w:t>
      </w:r>
      <w:r w:rsidR="008E00BB" w:rsidRPr="002C2E75">
        <w:rPr>
          <w:color w:val="000000" w:themeColor="text1"/>
          <w:lang w:val="nl-NL"/>
        </w:rPr>
        <w:t xml:space="preserve">Wat </w:t>
      </w:r>
      <w:r w:rsidR="003B4AE2" w:rsidRPr="002C2E75">
        <w:rPr>
          <w:color w:val="000000" w:themeColor="text1"/>
          <w:lang w:val="nl-NL"/>
        </w:rPr>
        <w:t>deed</w:t>
      </w:r>
      <w:r w:rsidR="008E00BB" w:rsidRPr="002C2E75">
        <w:rPr>
          <w:color w:val="000000" w:themeColor="text1"/>
          <w:lang w:val="nl-NL"/>
        </w:rPr>
        <w:t xml:space="preserve"> je als je te hard gesport </w:t>
      </w:r>
      <w:r w:rsidR="003B4AE2" w:rsidRPr="002C2E75">
        <w:rPr>
          <w:color w:val="000000" w:themeColor="text1"/>
          <w:lang w:val="nl-NL"/>
        </w:rPr>
        <w:t>had</w:t>
      </w:r>
      <w:r w:rsidR="008E00BB" w:rsidRPr="002C2E75">
        <w:rPr>
          <w:color w:val="000000" w:themeColor="text1"/>
          <w:lang w:val="nl-NL"/>
        </w:rPr>
        <w:t xml:space="preserve"> en je trillerig </w:t>
      </w:r>
      <w:r w:rsidR="003B4AE2" w:rsidRPr="002C2E75">
        <w:rPr>
          <w:color w:val="000000" w:themeColor="text1"/>
          <w:lang w:val="nl-NL"/>
        </w:rPr>
        <w:t>was? Z</w:t>
      </w:r>
      <w:r w:rsidR="008E00BB" w:rsidRPr="002C2E75">
        <w:rPr>
          <w:color w:val="000000" w:themeColor="text1"/>
          <w:lang w:val="nl-NL"/>
        </w:rPr>
        <w:t>oet drankje</w:t>
      </w:r>
      <w:r w:rsidR="003B4AE2" w:rsidRPr="002C2E75">
        <w:rPr>
          <w:color w:val="000000" w:themeColor="text1"/>
          <w:lang w:val="nl-NL"/>
        </w:rPr>
        <w:t>. Verpleegkundige actie: Koolhydraten toedienen</w:t>
      </w:r>
      <w:r w:rsidR="00FD4CF5" w:rsidRPr="002C2E75">
        <w:rPr>
          <w:color w:val="000000" w:themeColor="text1"/>
          <w:lang w:val="nl-NL"/>
        </w:rPr>
        <w:t xml:space="preserve">, evt. glucagon </w:t>
      </w:r>
      <w:r w:rsidR="002C2E75" w:rsidRPr="002C2E75">
        <w:rPr>
          <w:color w:val="000000" w:themeColor="text1"/>
          <w:lang w:val="nl-NL"/>
        </w:rPr>
        <w:t xml:space="preserve">toedienen. </w:t>
      </w:r>
    </w:p>
    <w:p w14:paraId="5F1AAA64" w14:textId="77777777" w:rsidR="00B03511" w:rsidRPr="002C2E75" w:rsidRDefault="00FD4CF5" w:rsidP="00B03511">
      <w:pPr>
        <w:pStyle w:val="Lijstalinea"/>
        <w:ind w:left="360"/>
        <w:rPr>
          <w:lang w:val="nl-NL"/>
        </w:rPr>
      </w:pPr>
      <w:r w:rsidRPr="002C2E75">
        <w:rPr>
          <w:lang w:val="nl-NL"/>
        </w:rPr>
        <w:t xml:space="preserve">De docent laat studenten de geur van insuline en aceton (om een ketoacidose uit te leggen) ruiken. </w:t>
      </w:r>
      <w:r w:rsidR="008E00BB" w:rsidRPr="002C2E75">
        <w:rPr>
          <w:lang w:val="nl-NL"/>
        </w:rPr>
        <w:tab/>
      </w:r>
    </w:p>
    <w:p w14:paraId="1D07A9A1" w14:textId="77777777" w:rsidR="00B03511" w:rsidRPr="002C2E75" w:rsidRDefault="00B03511" w:rsidP="00B03511">
      <w:pPr>
        <w:pStyle w:val="Lijstalinea"/>
        <w:ind w:left="360"/>
        <w:rPr>
          <w:lang w:val="nl-NL"/>
        </w:rPr>
      </w:pPr>
      <w:r w:rsidRPr="002C2E75">
        <w:rPr>
          <w:u w:val="single"/>
          <w:lang w:val="nl-NL"/>
        </w:rPr>
        <w:t>Lesdoel en taxonomie</w:t>
      </w:r>
      <w:r w:rsidRPr="002C2E75">
        <w:rPr>
          <w:lang w:val="nl-NL"/>
        </w:rPr>
        <w:t xml:space="preserve">: </w:t>
      </w:r>
      <w:r w:rsidR="003B4AE2" w:rsidRPr="002C2E75">
        <w:rPr>
          <w:lang w:val="nl-NL"/>
        </w:rPr>
        <w:t xml:space="preserve">Lesdoel 6. </w:t>
      </w:r>
      <w:r w:rsidR="008E00BB" w:rsidRPr="002C2E75">
        <w:rPr>
          <w:lang w:val="nl-NL"/>
        </w:rPr>
        <w:t xml:space="preserve">Door in een groepsgesprek opnieuw emoties en eigen ervaringen te verbinden aan de feitelijke kennis over hypers en hypo’s te </w:t>
      </w:r>
      <w:r w:rsidR="003B4AE2" w:rsidRPr="002C2E75">
        <w:rPr>
          <w:lang w:val="nl-NL"/>
        </w:rPr>
        <w:t>verbinden</w:t>
      </w:r>
      <w:r w:rsidR="008E00BB" w:rsidRPr="002C2E75">
        <w:rPr>
          <w:lang w:val="nl-NL"/>
        </w:rPr>
        <w:t>, zal de informatie opgeslagen worden in het lange termijn geheugen</w:t>
      </w:r>
      <w:r w:rsidR="00FD4CF5" w:rsidRPr="002C2E75">
        <w:rPr>
          <w:lang w:val="nl-NL"/>
        </w:rPr>
        <w:t xml:space="preserve"> </w:t>
      </w:r>
      <w:r w:rsidR="00D62331" w:rsidRPr="002C2E75">
        <w:rPr>
          <w:lang w:val="nl-NL"/>
        </w:rPr>
        <w:t>(Hardiman, 2009</w:t>
      </w:r>
      <w:r w:rsidR="00FD4CF5" w:rsidRPr="002C2E75">
        <w:rPr>
          <w:lang w:val="nl-NL"/>
        </w:rPr>
        <w:t>)</w:t>
      </w:r>
      <w:r w:rsidR="008E00BB" w:rsidRPr="002C2E75">
        <w:rPr>
          <w:lang w:val="nl-NL"/>
        </w:rPr>
        <w:t xml:space="preserve">. Daarnaast worden studenten gestimuleerd na te denken over welke veranderingen er in het lichaam opgetreden zijn bij een hypo en hyper zodat </w:t>
      </w:r>
      <w:r w:rsidR="00FD4CF5" w:rsidRPr="002C2E75">
        <w:rPr>
          <w:lang w:val="nl-NL"/>
        </w:rPr>
        <w:t xml:space="preserve">de feitelijke kennis wordt </w:t>
      </w:r>
      <w:r w:rsidR="008E00BB" w:rsidRPr="002C2E75">
        <w:rPr>
          <w:lang w:val="nl-NL"/>
        </w:rPr>
        <w:t xml:space="preserve">verdiept tot begripsmatige kennis van procedures. </w:t>
      </w:r>
      <w:r w:rsidR="008E00BB" w:rsidRPr="002C2E75">
        <w:rPr>
          <w:lang w:val="nl-NL"/>
        </w:rPr>
        <w:tab/>
      </w:r>
    </w:p>
    <w:p w14:paraId="4A033D29" w14:textId="77777777" w:rsidR="00B03511" w:rsidRPr="002C2E75" w:rsidRDefault="00B03511" w:rsidP="00B03511">
      <w:pPr>
        <w:pStyle w:val="Lijstalinea"/>
        <w:ind w:left="360"/>
        <w:rPr>
          <w:lang w:val="nl-NL"/>
        </w:rPr>
      </w:pPr>
      <w:r w:rsidRPr="002C2E75">
        <w:rPr>
          <w:u w:val="single"/>
          <w:lang w:val="nl-NL"/>
        </w:rPr>
        <w:t>Beginsituatie</w:t>
      </w:r>
      <w:r w:rsidRPr="002C2E75">
        <w:rPr>
          <w:lang w:val="nl-NL"/>
        </w:rPr>
        <w:t xml:space="preserve">: </w:t>
      </w:r>
      <w:r w:rsidR="008E00BB" w:rsidRPr="002C2E75">
        <w:rPr>
          <w:lang w:val="nl-NL"/>
        </w:rPr>
        <w:t xml:space="preserve">De studenten zijn nog niet altijd in staat om hoofd en bijzaken van elkaar te onderscheiden. Tijdens het groepsgesprek helpt de docent deze hoofd en bijzaken te scheiden en direct de juiste informatie aan te bieden. In het volgende onderdeel van de les zullen de studenten oefenen met het toepassen </w:t>
      </w:r>
      <w:r w:rsidRPr="002C2E75">
        <w:rPr>
          <w:lang w:val="nl-NL"/>
        </w:rPr>
        <w:t xml:space="preserve">van deze begripsmatige kennis. </w:t>
      </w:r>
    </w:p>
    <w:p w14:paraId="794E2628" w14:textId="77777777" w:rsidR="00B03511" w:rsidRPr="002C2E75" w:rsidRDefault="00B03511" w:rsidP="00B03511">
      <w:pPr>
        <w:pStyle w:val="Lijstalinea"/>
        <w:ind w:left="360"/>
        <w:rPr>
          <w:lang w:val="nl-NL"/>
        </w:rPr>
      </w:pPr>
      <w:r w:rsidRPr="002C2E75">
        <w:rPr>
          <w:u w:val="single"/>
          <w:lang w:val="nl-NL"/>
        </w:rPr>
        <w:t>Docent</w:t>
      </w:r>
      <w:r w:rsidRPr="002C2E75">
        <w:rPr>
          <w:lang w:val="nl-NL"/>
        </w:rPr>
        <w:t xml:space="preserve">: </w:t>
      </w:r>
      <w:r w:rsidR="008E00BB" w:rsidRPr="002C2E75">
        <w:rPr>
          <w:lang w:val="nl-NL"/>
        </w:rPr>
        <w:t>Stelt actieve vragen en leidt het groepsgesprek. De docent laat insulinespuiten, glucagon, dextro-energy en andere attributen zien vo</w:t>
      </w:r>
      <w:r w:rsidR="00FD4CF5" w:rsidRPr="002C2E75">
        <w:rPr>
          <w:lang w:val="nl-NL"/>
        </w:rPr>
        <w:t>or visuele ondersteuning van de lesstof</w:t>
      </w:r>
      <w:r w:rsidR="008E00BB" w:rsidRPr="002C2E75">
        <w:rPr>
          <w:lang w:val="nl-NL"/>
        </w:rPr>
        <w:t>. Daarnaast projecteert de docent een handelingsschema waarin beschreven staat wat de verpleegkundige moet doen in geval van een hypo/hyper.</w:t>
      </w:r>
      <w:r w:rsidR="008E00BB" w:rsidRPr="002C2E75">
        <w:rPr>
          <w:lang w:val="nl-NL"/>
        </w:rPr>
        <w:tab/>
      </w:r>
    </w:p>
    <w:p w14:paraId="461ACBAF" w14:textId="77777777" w:rsidR="00B03511" w:rsidRPr="002C2E75" w:rsidRDefault="00B03511" w:rsidP="00B03511">
      <w:pPr>
        <w:pStyle w:val="Lijstalinea"/>
        <w:ind w:left="360"/>
        <w:rPr>
          <w:lang w:val="nl-NL"/>
        </w:rPr>
      </w:pPr>
      <w:r w:rsidRPr="002C2E75">
        <w:rPr>
          <w:u w:val="single"/>
          <w:lang w:val="nl-NL"/>
        </w:rPr>
        <w:t>Studenten</w:t>
      </w:r>
      <w:r w:rsidRPr="002C2E75">
        <w:rPr>
          <w:lang w:val="nl-NL"/>
        </w:rPr>
        <w:t xml:space="preserve">: </w:t>
      </w:r>
      <w:r w:rsidR="008E00BB" w:rsidRPr="002C2E75">
        <w:rPr>
          <w:lang w:val="nl-NL"/>
        </w:rPr>
        <w:t xml:space="preserve">Actief luisteren en deelnemen aan het groepsgesprek. </w:t>
      </w:r>
      <w:r w:rsidR="008E00BB" w:rsidRPr="002C2E75">
        <w:rPr>
          <w:lang w:val="nl-NL"/>
        </w:rPr>
        <w:tab/>
      </w:r>
      <w:r w:rsidR="008E00BB" w:rsidRPr="002C2E75">
        <w:rPr>
          <w:lang w:val="nl-NL"/>
        </w:rPr>
        <w:tab/>
      </w:r>
    </w:p>
    <w:p w14:paraId="0D04DBDC" w14:textId="77777777" w:rsidR="00B03511" w:rsidRPr="002C2E75" w:rsidRDefault="00B03511" w:rsidP="00B03511">
      <w:pPr>
        <w:pStyle w:val="Lijstalinea"/>
        <w:ind w:left="360"/>
        <w:rPr>
          <w:lang w:val="nl-NL"/>
        </w:rPr>
      </w:pPr>
      <w:r w:rsidRPr="002C2E75">
        <w:rPr>
          <w:u w:val="single"/>
          <w:lang w:val="nl-NL"/>
        </w:rPr>
        <w:t>Leermiddelen</w:t>
      </w:r>
      <w:r w:rsidRPr="002C2E75">
        <w:rPr>
          <w:lang w:val="nl-NL"/>
        </w:rPr>
        <w:t>: PowerP</w:t>
      </w:r>
      <w:r w:rsidR="008E00BB" w:rsidRPr="002C2E75">
        <w:rPr>
          <w:lang w:val="nl-NL"/>
        </w:rPr>
        <w:t>oint slide, insulin</w:t>
      </w:r>
      <w:r w:rsidRPr="002C2E75">
        <w:rPr>
          <w:lang w:val="nl-NL"/>
        </w:rPr>
        <w:t>espuiten, glucagonspuit, dextro-</w:t>
      </w:r>
      <w:r w:rsidR="008E00BB" w:rsidRPr="002C2E75">
        <w:rPr>
          <w:lang w:val="nl-NL"/>
        </w:rPr>
        <w:t xml:space="preserve">energy. </w:t>
      </w:r>
    </w:p>
    <w:p w14:paraId="0E732DE3" w14:textId="1C603504" w:rsidR="00B03511" w:rsidRPr="002C2E75" w:rsidRDefault="00B03511" w:rsidP="00B03511">
      <w:pPr>
        <w:pStyle w:val="Lijstalinea"/>
        <w:ind w:left="360"/>
        <w:rPr>
          <w:lang w:val="nl-NL"/>
        </w:rPr>
      </w:pPr>
      <w:r w:rsidRPr="002C2E75">
        <w:rPr>
          <w:u w:val="single"/>
          <w:lang w:val="nl-NL"/>
        </w:rPr>
        <w:t xml:space="preserve">Evaluatie: </w:t>
      </w:r>
      <w:r w:rsidR="00134F01">
        <w:rPr>
          <w:lang w:val="nl-NL"/>
        </w:rPr>
        <w:t>De docent vraagt de studenten open vragen op niveau van feitelijke kennis van procedures</w:t>
      </w:r>
      <w:r w:rsidR="008E00BB" w:rsidRPr="002C2E75">
        <w:rPr>
          <w:lang w:val="nl-NL"/>
        </w:rPr>
        <w:t>: hoe handel je bij een hyper</w:t>
      </w:r>
      <w:r w:rsidR="00134F01">
        <w:rPr>
          <w:lang w:val="nl-NL"/>
        </w:rPr>
        <w:t>-</w:t>
      </w:r>
      <w:r w:rsidR="008E00BB" w:rsidRPr="002C2E75">
        <w:rPr>
          <w:lang w:val="nl-NL"/>
        </w:rPr>
        <w:t xml:space="preserve"> en hoe handel je bij een hypo</w:t>
      </w:r>
      <w:r w:rsidR="00134F01">
        <w:rPr>
          <w:lang w:val="nl-NL"/>
        </w:rPr>
        <w:t>glycaemie</w:t>
      </w:r>
      <w:r w:rsidR="008E00BB" w:rsidRPr="002C2E75">
        <w:rPr>
          <w:lang w:val="nl-NL"/>
        </w:rPr>
        <w:t xml:space="preserve">? </w:t>
      </w:r>
    </w:p>
    <w:p w14:paraId="73B42252" w14:textId="77777777" w:rsidR="00B03511" w:rsidRPr="002C2E75" w:rsidRDefault="00B03511" w:rsidP="00B03511">
      <w:pPr>
        <w:pStyle w:val="Lijstalinea"/>
        <w:numPr>
          <w:ilvl w:val="0"/>
          <w:numId w:val="13"/>
        </w:numPr>
        <w:rPr>
          <w:lang w:val="nl-NL"/>
        </w:rPr>
      </w:pPr>
      <w:r w:rsidRPr="002C2E75">
        <w:rPr>
          <w:u w:val="single"/>
          <w:lang w:val="nl-NL"/>
        </w:rPr>
        <w:t xml:space="preserve">Werkvorm: </w:t>
      </w:r>
      <w:r w:rsidR="008E00BB" w:rsidRPr="002C2E75">
        <w:rPr>
          <w:lang w:val="nl-NL"/>
        </w:rPr>
        <w:t>Simulatiespel</w:t>
      </w:r>
      <w:r w:rsidR="008E00BB" w:rsidRPr="002C2E75">
        <w:rPr>
          <w:lang w:val="nl-NL"/>
        </w:rPr>
        <w:tab/>
      </w:r>
    </w:p>
    <w:p w14:paraId="6095A138" w14:textId="7F07731B" w:rsidR="00B03511" w:rsidRPr="002C2E75" w:rsidRDefault="00B03511" w:rsidP="00B03511">
      <w:pPr>
        <w:pStyle w:val="Lijstalinea"/>
        <w:ind w:left="360"/>
        <w:rPr>
          <w:lang w:val="nl-NL"/>
        </w:rPr>
      </w:pPr>
      <w:r w:rsidRPr="002C2E75">
        <w:rPr>
          <w:u w:val="single"/>
          <w:lang w:val="nl-NL"/>
        </w:rPr>
        <w:t>Inhoud:</w:t>
      </w:r>
      <w:r w:rsidRPr="002C2E75">
        <w:rPr>
          <w:lang w:val="nl-NL"/>
        </w:rPr>
        <w:t xml:space="preserve"> </w:t>
      </w:r>
      <w:r w:rsidR="008E00BB" w:rsidRPr="002C2E75">
        <w:rPr>
          <w:lang w:val="nl-NL"/>
        </w:rPr>
        <w:t>Studenten voeren</w:t>
      </w:r>
      <w:r w:rsidR="003B4AE2" w:rsidRPr="002C2E75">
        <w:rPr>
          <w:lang w:val="nl-NL"/>
        </w:rPr>
        <w:t xml:space="preserve"> een casus uit in drietallen. </w:t>
      </w:r>
      <w:r w:rsidR="00134F01">
        <w:rPr>
          <w:lang w:val="nl-NL"/>
        </w:rPr>
        <w:t>E</w:t>
      </w:r>
      <w:r w:rsidR="003B4AE2" w:rsidRPr="002C2E75">
        <w:rPr>
          <w:lang w:val="nl-NL"/>
        </w:rPr>
        <w:t xml:space="preserve">én student speelt verpleegkundige, één speelt patiënt, één is observator. </w:t>
      </w:r>
      <w:r w:rsidR="008E00BB" w:rsidRPr="002C2E75">
        <w:rPr>
          <w:lang w:val="nl-NL"/>
        </w:rPr>
        <w:t xml:space="preserve">De verpleegkundige krijgt een deel van de casus te zien en weet niet wat er precies met de </w:t>
      </w:r>
      <w:r w:rsidRPr="002C2E75">
        <w:rPr>
          <w:lang w:val="nl-NL"/>
        </w:rPr>
        <w:t>patiënt</w:t>
      </w:r>
      <w:r w:rsidR="008E00BB" w:rsidRPr="002C2E75">
        <w:rPr>
          <w:lang w:val="nl-NL"/>
        </w:rPr>
        <w:t xml:space="preserve"> aan de hand</w:t>
      </w:r>
      <w:r w:rsidRPr="002C2E75">
        <w:rPr>
          <w:lang w:val="nl-NL"/>
        </w:rPr>
        <w:t xml:space="preserve"> is. Hij krijgt informatie over </w:t>
      </w:r>
      <w:r w:rsidR="008E00BB" w:rsidRPr="002C2E75">
        <w:rPr>
          <w:lang w:val="nl-NL"/>
        </w:rPr>
        <w:t>waar de casus zich afspeelt</w:t>
      </w:r>
      <w:r w:rsidRPr="002C2E75">
        <w:rPr>
          <w:lang w:val="nl-NL"/>
        </w:rPr>
        <w:t xml:space="preserve">: </w:t>
      </w:r>
      <w:r w:rsidR="008E00BB" w:rsidRPr="002C2E75">
        <w:rPr>
          <w:lang w:val="nl-NL"/>
        </w:rPr>
        <w:t xml:space="preserve">hoe hij de </w:t>
      </w:r>
      <w:r w:rsidRPr="002C2E75">
        <w:rPr>
          <w:lang w:val="nl-NL"/>
        </w:rPr>
        <w:t>patiënt</w:t>
      </w:r>
      <w:r w:rsidR="008E00BB" w:rsidRPr="002C2E75">
        <w:rPr>
          <w:lang w:val="nl-NL"/>
        </w:rPr>
        <w:t xml:space="preserve"> aantreft</w:t>
      </w:r>
      <w:r w:rsidRPr="002C2E75">
        <w:rPr>
          <w:lang w:val="nl-NL"/>
        </w:rPr>
        <w:t xml:space="preserve"> en </w:t>
      </w:r>
      <w:r w:rsidR="008E00BB" w:rsidRPr="002C2E75">
        <w:rPr>
          <w:lang w:val="nl-NL"/>
        </w:rPr>
        <w:t>welke hulpmiddelen hij mag gebruiken.</w:t>
      </w:r>
      <w:r w:rsidRPr="002C2E75">
        <w:rPr>
          <w:lang w:val="nl-NL"/>
        </w:rPr>
        <w:t xml:space="preserve"> De patiënt</w:t>
      </w:r>
      <w:r w:rsidR="008E00BB" w:rsidRPr="002C2E75">
        <w:rPr>
          <w:lang w:val="nl-NL"/>
        </w:rPr>
        <w:t xml:space="preserve"> krijgt</w:t>
      </w:r>
      <w:r w:rsidRPr="002C2E75">
        <w:rPr>
          <w:lang w:val="nl-NL"/>
        </w:rPr>
        <w:t xml:space="preserve"> daarnaast nog</w:t>
      </w:r>
      <w:r w:rsidR="008E00BB" w:rsidRPr="002C2E75">
        <w:rPr>
          <w:lang w:val="nl-NL"/>
        </w:rPr>
        <w:t xml:space="preserve"> informatie die de verpleegkundige niet krijgt: wat de </w:t>
      </w:r>
      <w:r w:rsidRPr="002C2E75">
        <w:rPr>
          <w:lang w:val="nl-NL"/>
        </w:rPr>
        <w:t>patiënt</w:t>
      </w:r>
      <w:r w:rsidR="008E00BB" w:rsidRPr="002C2E75">
        <w:rPr>
          <w:lang w:val="nl-NL"/>
        </w:rPr>
        <w:t xml:space="preserve"> mankeert</w:t>
      </w:r>
      <w:r w:rsidRPr="002C2E75">
        <w:rPr>
          <w:lang w:val="nl-NL"/>
        </w:rPr>
        <w:t xml:space="preserve"> en </w:t>
      </w:r>
      <w:r w:rsidR="008E00BB" w:rsidRPr="002C2E75">
        <w:rPr>
          <w:lang w:val="nl-NL"/>
        </w:rPr>
        <w:t xml:space="preserve">welke symptomen de </w:t>
      </w:r>
      <w:r w:rsidRPr="002C2E75">
        <w:rPr>
          <w:lang w:val="nl-NL"/>
        </w:rPr>
        <w:t>patiënt</w:t>
      </w:r>
      <w:r w:rsidR="008E00BB" w:rsidRPr="002C2E75">
        <w:rPr>
          <w:lang w:val="nl-NL"/>
        </w:rPr>
        <w:t xml:space="preserve"> laat zien</w:t>
      </w:r>
      <w:r w:rsidR="003B4AE2" w:rsidRPr="002C2E75">
        <w:rPr>
          <w:lang w:val="nl-NL"/>
        </w:rPr>
        <w:t xml:space="preserve">. De observator beoordeelt de verpleegkundige met behulp van de beoordelingslijst (zie bijlage 1). </w:t>
      </w:r>
    </w:p>
    <w:p w14:paraId="6756BDE1" w14:textId="77777777" w:rsidR="00B03511" w:rsidRPr="002C2E75" w:rsidRDefault="00B03511" w:rsidP="00B03511">
      <w:pPr>
        <w:pStyle w:val="Lijstalinea"/>
        <w:ind w:left="360"/>
        <w:rPr>
          <w:lang w:val="nl-NL"/>
        </w:rPr>
      </w:pPr>
      <w:r w:rsidRPr="002C2E75">
        <w:rPr>
          <w:u w:val="single"/>
          <w:lang w:val="nl-NL"/>
        </w:rPr>
        <w:t xml:space="preserve">Lesdoel en taxonomie: </w:t>
      </w:r>
      <w:r w:rsidR="008E00BB" w:rsidRPr="002C2E75">
        <w:rPr>
          <w:lang w:val="nl-NL"/>
        </w:rPr>
        <w:t>Lesdoel 5, 6</w:t>
      </w:r>
      <w:r w:rsidRPr="002C2E75">
        <w:rPr>
          <w:lang w:val="nl-NL"/>
        </w:rPr>
        <w:t xml:space="preserve">. </w:t>
      </w:r>
      <w:r w:rsidR="008E00BB" w:rsidRPr="002C2E75">
        <w:rPr>
          <w:lang w:val="nl-NL"/>
        </w:rPr>
        <w:t>Het toepassen van vaardigheden in betekenisvolle, realistische problematiek (hogere order denken) vraagt een hogere activiteit in het brein. Het trainen van de vaardigheden in deze betekenisvolle en realistische omgeving zorgt voor een betere transfer naar de toepassing in de prakti</w:t>
      </w:r>
      <w:r w:rsidR="009A4F5E" w:rsidRPr="002C2E75">
        <w:rPr>
          <w:lang w:val="nl-NL"/>
        </w:rPr>
        <w:t>jk. (</w:t>
      </w:r>
      <w:r w:rsidR="00D62331" w:rsidRPr="002C2E75">
        <w:rPr>
          <w:lang w:val="nl-NL"/>
        </w:rPr>
        <w:t>Hardiman, 2012</w:t>
      </w:r>
      <w:r w:rsidR="008E00BB" w:rsidRPr="002C2E75">
        <w:rPr>
          <w:lang w:val="nl-NL"/>
        </w:rPr>
        <w:t xml:space="preserve">). Dit alles draagt bij aan moduledoel 7Ca/b: De verschillende werkwijzen voor het bewaken van vitale functies </w:t>
      </w:r>
      <w:r w:rsidR="008E00BB" w:rsidRPr="002C2E75">
        <w:rPr>
          <w:lang w:val="nl-NL"/>
        </w:rPr>
        <w:lastRenderedPageBreak/>
        <w:t>uitvoeren In standaard zorgsituaties (reproductieve vaardigheden: psychomotorisch) In onvoorziene zorgsituaties (productieve vaardigheden: psychomotorisch)”</w:t>
      </w:r>
      <w:r w:rsidR="008E00BB" w:rsidRPr="002C2E75">
        <w:rPr>
          <w:lang w:val="nl-NL"/>
        </w:rPr>
        <w:tab/>
      </w:r>
    </w:p>
    <w:p w14:paraId="05BF4718" w14:textId="77777777" w:rsidR="00645B30" w:rsidRPr="002C2E75" w:rsidRDefault="00645B30" w:rsidP="00B03511">
      <w:pPr>
        <w:pStyle w:val="Lijstalinea"/>
        <w:ind w:left="360"/>
        <w:rPr>
          <w:lang w:val="nl-NL"/>
        </w:rPr>
      </w:pPr>
      <w:r w:rsidRPr="002C2E75">
        <w:rPr>
          <w:u w:val="single"/>
          <w:lang w:val="nl-NL"/>
        </w:rPr>
        <w:t>Onderwijsvisie:</w:t>
      </w:r>
      <w:r w:rsidRPr="002C2E75">
        <w:rPr>
          <w:lang w:val="nl-NL"/>
        </w:rPr>
        <w:t xml:space="preserve"> De HvA </w:t>
      </w:r>
      <w:r w:rsidR="002C2E75" w:rsidRPr="002C2E75">
        <w:rPr>
          <w:lang w:val="nl-NL"/>
        </w:rPr>
        <w:t xml:space="preserve">neemt </w:t>
      </w:r>
      <w:r w:rsidRPr="002C2E75">
        <w:rPr>
          <w:lang w:val="nl-NL"/>
        </w:rPr>
        <w:t xml:space="preserve">competenties als uitgangspunt, zo is een curriculum ontstaan waarbij de student centraal staat in zijn ontwikkeling tot verpleegkundige. In het onderwijs wordt voortdurend een relatie gelegd met het beroepsmatig handelen de competentie “De verpleegkundige stelt op basis van klinisch redeneren de behoefte aan verpleegkundige zorg vast op lichamelijk, psychisch, functioneel en sociaal gebied, indiceert en verleent deze zorg in complexe situaties, volgens het verpleegkundig proces, op basis van evidence-based practice” sluit aan op de lesdoelen en wordt in zijn door het uitoefenen van een simulatiespel aangeboden als een complexe beroepstaak in de vorm van een hele </w:t>
      </w:r>
      <w:r w:rsidR="00D62331" w:rsidRPr="002C2E75">
        <w:rPr>
          <w:lang w:val="nl-NL"/>
        </w:rPr>
        <w:t>leertaak</w:t>
      </w:r>
      <w:r w:rsidRPr="002C2E75">
        <w:rPr>
          <w:lang w:val="nl-NL"/>
        </w:rPr>
        <w:t xml:space="preserve">. </w:t>
      </w:r>
    </w:p>
    <w:p w14:paraId="16171BD8" w14:textId="77777777" w:rsidR="00B03511" w:rsidRPr="002C2E75" w:rsidRDefault="00B03511" w:rsidP="00B03511">
      <w:pPr>
        <w:pStyle w:val="Lijstalinea"/>
        <w:ind w:left="360"/>
        <w:rPr>
          <w:lang w:val="nl-NL"/>
        </w:rPr>
      </w:pPr>
      <w:r w:rsidRPr="002C2E75">
        <w:rPr>
          <w:u w:val="single"/>
          <w:lang w:val="nl-NL"/>
        </w:rPr>
        <w:t>Beginsituatie:</w:t>
      </w:r>
      <w:r w:rsidRPr="002C2E75">
        <w:rPr>
          <w:lang w:val="nl-NL"/>
        </w:rPr>
        <w:t xml:space="preserve"> </w:t>
      </w:r>
      <w:r w:rsidR="008E00BB" w:rsidRPr="002C2E75">
        <w:rPr>
          <w:lang w:val="nl-NL"/>
        </w:rPr>
        <w:t>De studenten hebben in de vorige les tweemaal geoefend met het toepassen van lesdoel 1 en 2. Zij zijn bekend met het uitvoeren van de ABCDE methode. Tijdens dit simulatiespel wordt de uitvoering ingewikkelder gemaakt door een extra vaardigheid toe te passen in het grotere geheel. De student kan alle vaard</w:t>
      </w:r>
      <w:r w:rsidRPr="002C2E75">
        <w:rPr>
          <w:lang w:val="nl-NL"/>
        </w:rPr>
        <w:t>igheden in principe toepassen.</w:t>
      </w:r>
    </w:p>
    <w:p w14:paraId="0F93E2D2" w14:textId="77777777" w:rsidR="00B03511" w:rsidRPr="002C2E75" w:rsidRDefault="00B03511" w:rsidP="00B03511">
      <w:pPr>
        <w:pStyle w:val="Lijstalinea"/>
        <w:ind w:left="360"/>
        <w:rPr>
          <w:lang w:val="nl-NL"/>
        </w:rPr>
      </w:pPr>
      <w:r w:rsidRPr="002C2E75">
        <w:rPr>
          <w:u w:val="single"/>
          <w:lang w:val="nl-NL"/>
        </w:rPr>
        <w:t>Docent:</w:t>
      </w:r>
      <w:r w:rsidRPr="002C2E75">
        <w:rPr>
          <w:lang w:val="nl-NL"/>
        </w:rPr>
        <w:t xml:space="preserve"> </w:t>
      </w:r>
      <w:r w:rsidR="008E00BB" w:rsidRPr="002C2E75">
        <w:rPr>
          <w:lang w:val="nl-NL"/>
        </w:rPr>
        <w:t xml:space="preserve">Observeren en aanvullen tijdens uitvoeren van de casussen. </w:t>
      </w:r>
      <w:r w:rsidR="008E00BB" w:rsidRPr="002C2E75">
        <w:rPr>
          <w:lang w:val="nl-NL"/>
        </w:rPr>
        <w:tab/>
      </w:r>
    </w:p>
    <w:p w14:paraId="3771525B" w14:textId="77777777" w:rsidR="00B03511" w:rsidRPr="002C2E75" w:rsidRDefault="00B03511" w:rsidP="00645B30">
      <w:pPr>
        <w:pStyle w:val="Lijstalinea"/>
        <w:ind w:left="360"/>
        <w:rPr>
          <w:lang w:val="nl-NL"/>
        </w:rPr>
      </w:pPr>
      <w:r w:rsidRPr="002C2E75">
        <w:rPr>
          <w:u w:val="single"/>
          <w:lang w:val="nl-NL"/>
        </w:rPr>
        <w:t>Student:</w:t>
      </w:r>
      <w:r w:rsidRPr="002C2E75">
        <w:rPr>
          <w:lang w:val="nl-NL"/>
        </w:rPr>
        <w:t xml:space="preserve"> </w:t>
      </w:r>
      <w:r w:rsidR="008E00BB" w:rsidRPr="002C2E75">
        <w:rPr>
          <w:color w:val="000000" w:themeColor="text1"/>
          <w:lang w:val="nl-NL"/>
        </w:rPr>
        <w:t xml:space="preserve">Uitvoeren van de casussen. </w:t>
      </w:r>
      <w:r w:rsidR="003B4AE2" w:rsidRPr="002C2E75">
        <w:rPr>
          <w:color w:val="000000" w:themeColor="text1"/>
          <w:lang w:val="nl-NL"/>
        </w:rPr>
        <w:t xml:space="preserve">Roulerend, één student speelt verpleegkundige, één speelt observator, één speelt </w:t>
      </w:r>
      <w:r w:rsidR="002C2E75" w:rsidRPr="002C2E75">
        <w:rPr>
          <w:color w:val="000000" w:themeColor="text1"/>
          <w:lang w:val="nl-NL"/>
        </w:rPr>
        <w:t xml:space="preserve">patiënt. </w:t>
      </w:r>
      <w:r w:rsidR="008E00BB" w:rsidRPr="002C2E75">
        <w:rPr>
          <w:lang w:val="nl-NL"/>
        </w:rPr>
        <w:tab/>
      </w:r>
      <w:r w:rsidR="008E00BB" w:rsidRPr="002C2E75">
        <w:rPr>
          <w:lang w:val="nl-NL"/>
        </w:rPr>
        <w:tab/>
      </w:r>
    </w:p>
    <w:p w14:paraId="11712C27" w14:textId="77777777" w:rsidR="00B03511" w:rsidRPr="002C2E75" w:rsidRDefault="00B03511" w:rsidP="00B03511">
      <w:pPr>
        <w:pStyle w:val="Lijstalinea"/>
        <w:ind w:left="360"/>
        <w:rPr>
          <w:lang w:val="nl-NL"/>
        </w:rPr>
      </w:pPr>
      <w:r w:rsidRPr="002C2E75">
        <w:rPr>
          <w:u w:val="single"/>
          <w:lang w:val="nl-NL"/>
        </w:rPr>
        <w:t>Leermiddelen:</w:t>
      </w:r>
      <w:r w:rsidRPr="002C2E75">
        <w:rPr>
          <w:lang w:val="nl-NL"/>
        </w:rPr>
        <w:t xml:space="preserve"> </w:t>
      </w:r>
      <w:r w:rsidR="00015625" w:rsidRPr="002C2E75">
        <w:rPr>
          <w:lang w:val="nl-NL"/>
        </w:rPr>
        <w:t>Casussen gepresenteerd op papier, benodigdheden om casussen uit te voeren (bloeddrukmeter, simulatiepoppen e</w:t>
      </w:r>
      <w:r w:rsidR="00D62331" w:rsidRPr="002C2E75">
        <w:rPr>
          <w:lang w:val="nl-NL"/>
        </w:rPr>
        <w:t xml:space="preserve">n </w:t>
      </w:r>
      <w:r w:rsidR="00015625" w:rsidRPr="002C2E75">
        <w:rPr>
          <w:lang w:val="nl-NL"/>
        </w:rPr>
        <w:t>d</w:t>
      </w:r>
      <w:r w:rsidR="00D62331" w:rsidRPr="002C2E75">
        <w:rPr>
          <w:lang w:val="nl-NL"/>
        </w:rPr>
        <w:t>ergelijke</w:t>
      </w:r>
      <w:r w:rsidR="00015625" w:rsidRPr="002C2E75">
        <w:rPr>
          <w:lang w:val="nl-NL"/>
        </w:rPr>
        <w:t>)</w:t>
      </w:r>
    </w:p>
    <w:p w14:paraId="3DB78565" w14:textId="77777777" w:rsidR="00B03511" w:rsidRPr="002C2E75" w:rsidRDefault="00B03511" w:rsidP="00B03511">
      <w:pPr>
        <w:pStyle w:val="Lijstalinea"/>
        <w:ind w:left="360"/>
        <w:rPr>
          <w:lang w:val="nl-NL"/>
        </w:rPr>
      </w:pPr>
      <w:r w:rsidRPr="002C2E75">
        <w:rPr>
          <w:u w:val="single"/>
          <w:lang w:val="nl-NL"/>
        </w:rPr>
        <w:t xml:space="preserve">Evaluatie: </w:t>
      </w:r>
      <w:r w:rsidR="008E00BB" w:rsidRPr="002C2E75">
        <w:rPr>
          <w:lang w:val="nl-NL"/>
        </w:rPr>
        <w:t xml:space="preserve">Evaluatie van het rollenspel vindt direct na afloop van het rollenspel plaats tussen de studenten in drietallen. Er wordt besproken wat er goed ging en wat er nog beter kan aan de hand van de beoordelingslijsten. Na afloop evalueert de klas plenair de rollenspellen door klassikaal te bespreken wat er goed ging en wat er nog aandachtspunten zijn. Deze worden op het bord puntsgewijs opgeschreven. Hierna gaat de evaluatie direct over in de algemene lesevaluatie. </w:t>
      </w:r>
    </w:p>
    <w:p w14:paraId="44855A7E" w14:textId="77777777" w:rsidR="00B03511" w:rsidRPr="002C2E75" w:rsidRDefault="00B03511" w:rsidP="00B03511">
      <w:pPr>
        <w:pStyle w:val="Lijstalinea"/>
        <w:numPr>
          <w:ilvl w:val="0"/>
          <w:numId w:val="13"/>
        </w:numPr>
        <w:rPr>
          <w:lang w:val="nl-NL"/>
        </w:rPr>
      </w:pPr>
      <w:r w:rsidRPr="002C2E75">
        <w:rPr>
          <w:u w:val="single"/>
          <w:lang w:val="nl-NL"/>
        </w:rPr>
        <w:t>Werkvorm</w:t>
      </w:r>
      <w:r w:rsidRPr="002C2E75">
        <w:rPr>
          <w:lang w:val="nl-NL"/>
        </w:rPr>
        <w:t>: Evaluatie</w:t>
      </w:r>
    </w:p>
    <w:p w14:paraId="4AED75B4" w14:textId="77777777" w:rsidR="00642B47" w:rsidRPr="002C2E75" w:rsidRDefault="00B03511" w:rsidP="00642B47">
      <w:pPr>
        <w:pStyle w:val="Lijstalinea"/>
        <w:ind w:left="360"/>
        <w:rPr>
          <w:lang w:val="nl-NL"/>
        </w:rPr>
      </w:pPr>
      <w:r w:rsidRPr="002C2E75">
        <w:rPr>
          <w:u w:val="single"/>
          <w:lang w:val="nl-NL"/>
        </w:rPr>
        <w:t>Inhoud:</w:t>
      </w:r>
      <w:r w:rsidRPr="002C2E75">
        <w:rPr>
          <w:i/>
          <w:lang w:val="nl-NL"/>
        </w:rPr>
        <w:t xml:space="preserve"> </w:t>
      </w:r>
      <w:r w:rsidR="00FD4CF5" w:rsidRPr="002C2E75">
        <w:rPr>
          <w:i/>
          <w:lang w:val="nl-NL"/>
        </w:rPr>
        <w:t>Evaluatie van lesdoelen:</w:t>
      </w:r>
      <w:r w:rsidR="00FD4CF5" w:rsidRPr="002C2E75">
        <w:rPr>
          <w:lang w:val="nl-NL"/>
        </w:rPr>
        <w:t xml:space="preserve"> </w:t>
      </w:r>
      <w:r w:rsidR="00642B47" w:rsidRPr="002C2E75">
        <w:rPr>
          <w:lang w:val="nl-NL"/>
        </w:rPr>
        <w:t xml:space="preserve">Studenten beantwoorden </w:t>
      </w:r>
      <w:r w:rsidR="007A2EEF" w:rsidRPr="002C2E75">
        <w:rPr>
          <w:lang w:val="nl-NL"/>
        </w:rPr>
        <w:t>4 multiple</w:t>
      </w:r>
      <w:r w:rsidR="00642B47" w:rsidRPr="002C2E75">
        <w:rPr>
          <w:lang w:val="nl-NL"/>
        </w:rPr>
        <w:t xml:space="preserve">choice toetsvragen </w:t>
      </w:r>
      <w:r w:rsidR="00B62BF0" w:rsidRPr="002C2E75">
        <w:rPr>
          <w:lang w:val="nl-NL"/>
        </w:rPr>
        <w:t xml:space="preserve">(te vinden in onderdeel 7: evaluatie vragen) </w:t>
      </w:r>
      <w:r w:rsidR="00642B47" w:rsidRPr="002C2E75">
        <w:rPr>
          <w:lang w:val="nl-NL"/>
        </w:rPr>
        <w:t xml:space="preserve">die de begripsmatige en feitelijke kennis uit de lesdoelen toetsen. Er is gekozen om geen specifieke evaluatie van de psychomotorische vaardigheid te doen, omdat deze </w:t>
      </w:r>
      <w:r w:rsidR="007A2EEF" w:rsidRPr="002C2E75">
        <w:rPr>
          <w:lang w:val="nl-NL"/>
        </w:rPr>
        <w:t>reeds</w:t>
      </w:r>
      <w:r w:rsidR="00642B47" w:rsidRPr="002C2E75">
        <w:rPr>
          <w:lang w:val="nl-NL"/>
        </w:rPr>
        <w:t xml:space="preserve"> </w:t>
      </w:r>
      <w:r w:rsidR="007A2EEF" w:rsidRPr="002C2E75">
        <w:rPr>
          <w:lang w:val="nl-NL"/>
        </w:rPr>
        <w:t>geëvalueerd</w:t>
      </w:r>
      <w:r w:rsidR="00642B47" w:rsidRPr="002C2E75">
        <w:rPr>
          <w:lang w:val="nl-NL"/>
        </w:rPr>
        <w:t xml:space="preserve"> is tijdens de uitvoering (door het invullen van de beoordelingslijsten) en in de plenaire evaluatie direct na de werkvormen. </w:t>
      </w:r>
    </w:p>
    <w:p w14:paraId="12C963BE" w14:textId="77777777" w:rsidR="00642B47" w:rsidRPr="002C2E75" w:rsidRDefault="00FD4CF5" w:rsidP="00B03511">
      <w:pPr>
        <w:pStyle w:val="Lijstalinea"/>
        <w:ind w:left="360"/>
        <w:rPr>
          <w:lang w:val="nl-NL"/>
        </w:rPr>
      </w:pPr>
      <w:r w:rsidRPr="002C2E75">
        <w:rPr>
          <w:i/>
          <w:lang w:val="nl-NL"/>
        </w:rPr>
        <w:t>Evaluatie</w:t>
      </w:r>
      <w:r w:rsidR="00642B47" w:rsidRPr="002C2E75">
        <w:rPr>
          <w:i/>
          <w:lang w:val="nl-NL"/>
        </w:rPr>
        <w:t xml:space="preserve"> van proces</w:t>
      </w:r>
      <w:r w:rsidR="00642B47" w:rsidRPr="002C2E75">
        <w:rPr>
          <w:lang w:val="nl-NL"/>
        </w:rPr>
        <w:t>: Jubelmuur klaagmuur</w:t>
      </w:r>
      <w:r w:rsidR="00D62331" w:rsidRPr="002C2E75">
        <w:rPr>
          <w:lang w:val="nl-NL"/>
        </w:rPr>
        <w:t xml:space="preserve"> (</w:t>
      </w:r>
      <w:r w:rsidR="005D0341" w:rsidRPr="002C2E75">
        <w:rPr>
          <w:lang w:val="nl-NL"/>
        </w:rPr>
        <w:t>Bijkerk</w:t>
      </w:r>
      <w:r w:rsidR="005D0341">
        <w:rPr>
          <w:lang w:val="nl-NL"/>
        </w:rPr>
        <w:t xml:space="preserve"> </w:t>
      </w:r>
      <w:r w:rsidR="005D0341" w:rsidRPr="002C2E75">
        <w:rPr>
          <w:lang w:val="nl-NL"/>
        </w:rPr>
        <w:t xml:space="preserve">&amp; </w:t>
      </w:r>
      <w:r w:rsidR="005D0341">
        <w:rPr>
          <w:lang w:val="nl-NL"/>
        </w:rPr>
        <w:t>Heide,</w:t>
      </w:r>
      <w:r w:rsidR="00D62331" w:rsidRPr="002C2E75">
        <w:rPr>
          <w:lang w:val="nl-NL"/>
        </w:rPr>
        <w:t xml:space="preserve"> 2006)</w:t>
      </w:r>
      <w:r w:rsidR="00642B47" w:rsidRPr="002C2E75">
        <w:rPr>
          <w:lang w:val="nl-NL"/>
        </w:rPr>
        <w:t xml:space="preserve">: Studenten schrijven wat zij positief vonden aan de werkvormen en wat minder goed vonden/wat beter zou </w:t>
      </w:r>
      <w:r w:rsidR="002C2E75" w:rsidRPr="002C2E75">
        <w:rPr>
          <w:lang w:val="nl-NL"/>
        </w:rPr>
        <w:t xml:space="preserve">kunnen. </w:t>
      </w:r>
    </w:p>
    <w:p w14:paraId="53043256" w14:textId="77777777" w:rsidR="00642B47" w:rsidRPr="002C2E75" w:rsidRDefault="00642B47" w:rsidP="00B03511">
      <w:pPr>
        <w:pStyle w:val="Lijstalinea"/>
        <w:ind w:left="360"/>
        <w:rPr>
          <w:lang w:val="nl-NL"/>
        </w:rPr>
      </w:pPr>
      <w:r w:rsidRPr="002C2E75">
        <w:rPr>
          <w:u w:val="single"/>
          <w:lang w:val="nl-NL"/>
        </w:rPr>
        <w:t xml:space="preserve">Lesdoel en taxonomie: </w:t>
      </w:r>
      <w:r w:rsidRPr="002C2E75">
        <w:rPr>
          <w:lang w:val="nl-NL"/>
        </w:rPr>
        <w:t xml:space="preserve">lesdoel 1-6 op feitelijk en begripsmatig niveau. </w:t>
      </w:r>
      <w:r w:rsidR="007A2EEF" w:rsidRPr="002C2E75">
        <w:rPr>
          <w:lang w:val="nl-NL"/>
        </w:rPr>
        <w:t xml:space="preserve">Docent stelt de 4 multiplechoice vragen door middel van het programma ‘Socrative’. Hiermee kunnen studenten zelf hun antwoorden terug zien en zich meten aan de prestaties van medestudenten en kan de docent evalueren of de feitelijke en begripsmatige kennis doelen (doel 3, 4, 5 en 6) behaald zijn. </w:t>
      </w:r>
    </w:p>
    <w:p w14:paraId="630BDD90" w14:textId="77777777" w:rsidR="00795FAB" w:rsidRPr="002C2E75" w:rsidRDefault="00795FAB" w:rsidP="00795FAB">
      <w:pPr>
        <w:pStyle w:val="Lijstalinea"/>
        <w:ind w:left="360"/>
        <w:rPr>
          <w:lang w:val="nl-NL"/>
        </w:rPr>
      </w:pPr>
      <w:r w:rsidRPr="002C2E75">
        <w:rPr>
          <w:u w:val="single"/>
          <w:lang w:val="nl-NL"/>
        </w:rPr>
        <w:t>Onderwijsvisie:</w:t>
      </w:r>
      <w:r w:rsidRPr="002C2E75">
        <w:rPr>
          <w:lang w:val="nl-NL"/>
        </w:rPr>
        <w:t xml:space="preserve"> In de onderwijsvisie van de HvA staat het volgende beschreven: “De HBO-V docent is in primair een begeleider en coach van het leerproces, en gaat na op welke wijze het leren van de student het beste ondersteund kan worden.” Het evalueren van de evaluatievorm jubel- en klaagmuur sluit op deze visie aan omdat het de studenten een stem geeft waarin zij kunnen aangeven wat zij prettig vinden aan een onderwijsvorm en wat niet. Wanneer uit de jubel- en klaagmuur blijkt dat studenten een onderwijsvorm niet waarderen, zal de docent deze niet opnieuw gebruiken in toekomstige lessen met de groep studenten. </w:t>
      </w:r>
    </w:p>
    <w:p w14:paraId="593FD2B9" w14:textId="77777777" w:rsidR="00642B47" w:rsidRPr="002C2E75" w:rsidRDefault="00642B47" w:rsidP="00B03511">
      <w:pPr>
        <w:pStyle w:val="Lijstalinea"/>
        <w:ind w:left="360"/>
        <w:rPr>
          <w:lang w:val="nl-NL"/>
        </w:rPr>
      </w:pPr>
      <w:r w:rsidRPr="002C2E75">
        <w:rPr>
          <w:u w:val="single"/>
          <w:lang w:val="nl-NL"/>
        </w:rPr>
        <w:lastRenderedPageBreak/>
        <w:t>Docent:</w:t>
      </w:r>
      <w:r w:rsidRPr="002C2E75">
        <w:rPr>
          <w:lang w:val="nl-NL"/>
        </w:rPr>
        <w:t xml:space="preserve"> </w:t>
      </w:r>
      <w:r w:rsidR="007A2EEF" w:rsidRPr="002C2E75">
        <w:rPr>
          <w:lang w:val="nl-NL"/>
        </w:rPr>
        <w:t>stelt vragen via ‘Socrative’, deelt post-it</w:t>
      </w:r>
      <w:r w:rsidR="00197679" w:rsidRPr="002C2E75">
        <w:rPr>
          <w:lang w:val="nl-NL"/>
        </w:rPr>
        <w:t>’</w:t>
      </w:r>
      <w:r w:rsidR="007A2EEF" w:rsidRPr="002C2E75">
        <w:rPr>
          <w:lang w:val="nl-NL"/>
        </w:rPr>
        <w:t xml:space="preserve">s uit, geeft uitleg over de jubel- en klaagmuur. </w:t>
      </w:r>
    </w:p>
    <w:p w14:paraId="0083F541" w14:textId="77777777" w:rsidR="00642B47" w:rsidRPr="002C2E75" w:rsidRDefault="00642B47" w:rsidP="00B03511">
      <w:pPr>
        <w:pStyle w:val="Lijstalinea"/>
        <w:ind w:left="360"/>
        <w:rPr>
          <w:u w:val="single"/>
          <w:lang w:val="nl-NL"/>
        </w:rPr>
      </w:pPr>
      <w:r w:rsidRPr="002C2E75">
        <w:rPr>
          <w:u w:val="single"/>
          <w:lang w:val="nl-NL"/>
        </w:rPr>
        <w:t xml:space="preserve">Student: </w:t>
      </w:r>
      <w:r w:rsidR="007A2EEF" w:rsidRPr="002C2E75">
        <w:rPr>
          <w:lang w:val="nl-NL"/>
        </w:rPr>
        <w:t>Beantwoorden de multiplechoice vragen, schrijven een jubel-punt en klaag-punt op.</w:t>
      </w:r>
    </w:p>
    <w:p w14:paraId="61645D42" w14:textId="77777777" w:rsidR="00642B47" w:rsidRPr="002C2E75" w:rsidRDefault="00642B47" w:rsidP="00B03511">
      <w:pPr>
        <w:pStyle w:val="Lijstalinea"/>
        <w:ind w:left="360"/>
        <w:rPr>
          <w:lang w:val="nl-NL"/>
        </w:rPr>
      </w:pPr>
      <w:r w:rsidRPr="002C2E75">
        <w:rPr>
          <w:u w:val="single"/>
          <w:lang w:val="nl-NL"/>
        </w:rPr>
        <w:t xml:space="preserve">Leermiddelen: </w:t>
      </w:r>
      <w:r w:rsidR="00CD3264" w:rsidRPr="002C2E75">
        <w:rPr>
          <w:lang w:val="nl-NL"/>
        </w:rPr>
        <w:t>Post-it</w:t>
      </w:r>
      <w:r w:rsidR="00197679" w:rsidRPr="002C2E75">
        <w:rPr>
          <w:lang w:val="nl-NL"/>
        </w:rPr>
        <w:t>’</w:t>
      </w:r>
      <w:r w:rsidR="00CD3264" w:rsidRPr="002C2E75">
        <w:rPr>
          <w:lang w:val="nl-NL"/>
        </w:rPr>
        <w:t xml:space="preserve">s, poster met jubel en klaag erop geschreven, Computer met beamer, telefoons van studenten om in te loggen in Socrative. </w:t>
      </w:r>
    </w:p>
    <w:p w14:paraId="625A91FB" w14:textId="77777777" w:rsidR="008E00BB" w:rsidRPr="002C2E75" w:rsidRDefault="005103B2" w:rsidP="005103B2">
      <w:pPr>
        <w:pStyle w:val="Kop1"/>
        <w:rPr>
          <w:lang w:val="nl-NL"/>
        </w:rPr>
      </w:pPr>
      <w:bookmarkStart w:id="4" w:name="_Toc2524406"/>
      <w:r w:rsidRPr="002C2E75">
        <w:rPr>
          <w:lang w:val="nl-NL"/>
        </w:rPr>
        <w:t xml:space="preserve">5. </w:t>
      </w:r>
      <w:r w:rsidR="008E00BB" w:rsidRPr="002C2E75">
        <w:rPr>
          <w:lang w:val="nl-NL"/>
        </w:rPr>
        <w:t>Lesevaluatie</w:t>
      </w:r>
      <w:bookmarkEnd w:id="4"/>
    </w:p>
    <w:p w14:paraId="479F29CB" w14:textId="77777777" w:rsidR="008E00BB" w:rsidRPr="002C2E75" w:rsidRDefault="008E00BB" w:rsidP="008E00BB">
      <w:pPr>
        <w:rPr>
          <w:lang w:val="nl-NL"/>
        </w:rPr>
      </w:pPr>
      <w:r w:rsidRPr="002C2E75">
        <w:rPr>
          <w:lang w:val="nl-NL"/>
        </w:rPr>
        <w:t>Evaluatie vindt tijdens deze les op meerdere momenten plaats. De lesdoelen worden in verschillende onderdelen vrij specifiek behandeld. Na ieder onderdeel volgt een korte evaluatie om te monitoren of de studenten het juiste niveau hebben bereikt om het volgende onderdeel te starten. Aan het einde van de les volgt een algemene evaluatie waarin nogmaals alle lesdoelen worden geëvalueerd. Daarna wordt het proces geëvalueerd.</w:t>
      </w:r>
      <w:r w:rsidR="00D93367" w:rsidRPr="002C2E75">
        <w:rPr>
          <w:lang w:val="nl-NL"/>
        </w:rPr>
        <w:t xml:space="preserve"> Een </w:t>
      </w:r>
      <w:r w:rsidR="00FD4CF5" w:rsidRPr="002C2E75">
        <w:rPr>
          <w:lang w:val="nl-NL"/>
        </w:rPr>
        <w:t>uitgebreide</w:t>
      </w:r>
      <w:r w:rsidR="00D93367" w:rsidRPr="002C2E75">
        <w:rPr>
          <w:lang w:val="nl-NL"/>
        </w:rPr>
        <w:t xml:space="preserve"> uitleg van de evaluatie is te vinden in onderdeel 4: didactische werkvormen, </w:t>
      </w:r>
      <w:r w:rsidR="00FD4CF5" w:rsidRPr="002C2E75">
        <w:rPr>
          <w:lang w:val="nl-NL"/>
        </w:rPr>
        <w:t>werkvorm</w:t>
      </w:r>
      <w:r w:rsidR="00D93367" w:rsidRPr="002C2E75">
        <w:rPr>
          <w:lang w:val="nl-NL"/>
        </w:rPr>
        <w:t xml:space="preserve"> 7.</w:t>
      </w:r>
      <w:r w:rsidRPr="002C2E75">
        <w:rPr>
          <w:lang w:val="nl-NL"/>
        </w:rPr>
        <w:t xml:space="preserve"> Alle evaluatie tijdens deze les is op formatief niveau. Op summatief niveau zal aan het eind van het lesblok de vaardigheid getoetst worden</w:t>
      </w:r>
      <w:r w:rsidR="00D93367" w:rsidRPr="002C2E75">
        <w:rPr>
          <w:lang w:val="nl-NL"/>
        </w:rPr>
        <w:t xml:space="preserve"> door middel van een praktijktoets en een kennistoets</w:t>
      </w:r>
      <w:r w:rsidRPr="002C2E75">
        <w:rPr>
          <w:lang w:val="nl-NL"/>
        </w:rPr>
        <w:t>.</w:t>
      </w:r>
    </w:p>
    <w:p w14:paraId="401321E5" w14:textId="77777777" w:rsidR="008E00BB" w:rsidRPr="002C2E75" w:rsidRDefault="008E00BB" w:rsidP="008E00BB">
      <w:pPr>
        <w:rPr>
          <w:lang w:val="nl-NL"/>
        </w:rPr>
      </w:pPr>
      <w:r w:rsidRPr="002C2E75">
        <w:rPr>
          <w:lang w:val="nl-NL"/>
        </w:rPr>
        <w:t>Lesdoelevaluatie aan het einde van de les</w:t>
      </w:r>
      <w:r w:rsidR="00D93367" w:rsidRPr="002C2E75">
        <w:rPr>
          <w:lang w:val="nl-NL"/>
        </w:rPr>
        <w:t xml:space="preserve"> heeft tot doel te evalueren in welke mate de </w:t>
      </w:r>
      <w:r w:rsidRPr="002C2E75">
        <w:rPr>
          <w:lang w:val="nl-NL"/>
        </w:rPr>
        <w:t xml:space="preserve">lerende de leerdoelen </w:t>
      </w:r>
      <w:r w:rsidR="00FD4CF5" w:rsidRPr="002C2E75">
        <w:rPr>
          <w:lang w:val="nl-NL"/>
        </w:rPr>
        <w:t>heeft bereikt</w:t>
      </w:r>
      <w:r w:rsidR="00D93367" w:rsidRPr="002C2E75">
        <w:rPr>
          <w:lang w:val="nl-NL"/>
        </w:rPr>
        <w:t xml:space="preserve"> en h</w:t>
      </w:r>
      <w:r w:rsidRPr="002C2E75">
        <w:rPr>
          <w:lang w:val="nl-NL"/>
        </w:rPr>
        <w:t>oe effectief en efficië</w:t>
      </w:r>
      <w:r w:rsidR="00CD3264" w:rsidRPr="002C2E75">
        <w:rPr>
          <w:lang w:val="nl-NL"/>
        </w:rPr>
        <w:t>nt de instructieactiviteit/werkvorm</w:t>
      </w:r>
      <w:r w:rsidR="00D93367" w:rsidRPr="002C2E75">
        <w:rPr>
          <w:lang w:val="nl-NL"/>
        </w:rPr>
        <w:t xml:space="preserve"> </w:t>
      </w:r>
      <w:r w:rsidR="002C2E75" w:rsidRPr="002C2E75">
        <w:rPr>
          <w:lang w:val="nl-NL"/>
        </w:rPr>
        <w:t xml:space="preserve">was. </w:t>
      </w:r>
    </w:p>
    <w:p w14:paraId="39081D2B" w14:textId="170F8BE5" w:rsidR="008E00BB" w:rsidRPr="002C2E75" w:rsidRDefault="008E00BB" w:rsidP="008E00BB">
      <w:pPr>
        <w:rPr>
          <w:lang w:val="nl-NL"/>
        </w:rPr>
      </w:pPr>
      <w:r w:rsidRPr="002C2E75">
        <w:rPr>
          <w:lang w:val="nl-NL"/>
        </w:rPr>
        <w:t>Bij onderdeel</w:t>
      </w:r>
      <w:r w:rsidR="00CD3264" w:rsidRPr="002C2E75">
        <w:rPr>
          <w:lang w:val="nl-NL"/>
        </w:rPr>
        <w:t>/werkvorm</w:t>
      </w:r>
      <w:r w:rsidRPr="002C2E75">
        <w:rPr>
          <w:lang w:val="nl-NL"/>
        </w:rPr>
        <w:t xml:space="preserve"> 1, 4, en 6: </w:t>
      </w:r>
      <w:r w:rsidR="00D93367" w:rsidRPr="002C2E75">
        <w:rPr>
          <w:lang w:val="nl-NL"/>
        </w:rPr>
        <w:t xml:space="preserve">De studenten toetsen elkaar door middel van </w:t>
      </w:r>
      <w:r w:rsidR="00134F01">
        <w:rPr>
          <w:lang w:val="nl-NL"/>
        </w:rPr>
        <w:t>e</w:t>
      </w:r>
      <w:r w:rsidRPr="002C2E75">
        <w:rPr>
          <w:lang w:val="nl-NL"/>
        </w:rPr>
        <w:t xml:space="preserve">en criterion-referenced assessment met behulp van een observatielijst </w:t>
      </w:r>
      <w:r w:rsidR="00134F01">
        <w:rPr>
          <w:lang w:val="nl-NL"/>
        </w:rPr>
        <w:t xml:space="preserve">(zie bijlage 3) </w:t>
      </w:r>
      <w:r w:rsidRPr="002C2E75">
        <w:rPr>
          <w:lang w:val="nl-NL"/>
        </w:rPr>
        <w:t>en een vooraf gestelde tijdsspanne waarin de handeling uitgevoerd moet worden. Deze tijdsspanne staat gelijk aan het summatieve assessment aan het einde van het lesblok. Er is gekozen voor een criterion-referenced assessment omdat verpleegkundigen in de beroepspraktijk de handeling ook uit moeten kunnen voeren binnen korte tijd en volgens het geldende protocol van de instelling</w:t>
      </w:r>
      <w:r w:rsidR="00FD4CF5" w:rsidRPr="002C2E75">
        <w:rPr>
          <w:lang w:val="nl-NL"/>
        </w:rPr>
        <w:t xml:space="preserve"> </w:t>
      </w:r>
      <w:r w:rsidR="00197679" w:rsidRPr="002C2E75">
        <w:rPr>
          <w:lang w:val="nl-NL"/>
        </w:rPr>
        <w:t>(</w:t>
      </w:r>
      <w:r w:rsidR="006D2A01" w:rsidRPr="002C2E75">
        <w:rPr>
          <w:lang w:val="nl-NL"/>
        </w:rPr>
        <w:t>Valcke, 2010</w:t>
      </w:r>
      <w:r w:rsidR="00FD4CF5" w:rsidRPr="002C2E75">
        <w:rPr>
          <w:lang w:val="nl-NL"/>
        </w:rPr>
        <w:t>)</w:t>
      </w:r>
      <w:r w:rsidRPr="002C2E75">
        <w:rPr>
          <w:lang w:val="nl-NL"/>
        </w:rPr>
        <w:t xml:space="preserve">. </w:t>
      </w:r>
    </w:p>
    <w:p w14:paraId="0753BF56" w14:textId="77777777" w:rsidR="00CD3264" w:rsidRPr="002C2E75" w:rsidRDefault="00CD3264" w:rsidP="008E00BB">
      <w:pPr>
        <w:rPr>
          <w:lang w:val="nl-NL"/>
        </w:rPr>
      </w:pPr>
      <w:r w:rsidRPr="002C2E75">
        <w:rPr>
          <w:lang w:val="nl-NL"/>
        </w:rPr>
        <w:t>Bij onderdeel/werkvorm 3: De studenten evalueren het product</w:t>
      </w:r>
      <w:r w:rsidR="005019CC" w:rsidRPr="002C2E75">
        <w:rPr>
          <w:lang w:val="nl-NL"/>
        </w:rPr>
        <w:t xml:space="preserve"> van de werkvorm</w:t>
      </w:r>
      <w:r w:rsidRPr="002C2E75">
        <w:rPr>
          <w:lang w:val="nl-NL"/>
        </w:rPr>
        <w:t xml:space="preserve"> (handleiding met geschreven aandachtspunten) </w:t>
      </w:r>
      <w:r w:rsidR="005019CC" w:rsidRPr="002C2E75">
        <w:rPr>
          <w:lang w:val="nl-NL"/>
        </w:rPr>
        <w:t xml:space="preserve">door deze te vergelijken met de beoordelingslijsten. </w:t>
      </w:r>
    </w:p>
    <w:p w14:paraId="32DFE903" w14:textId="77777777" w:rsidR="002F3CE2" w:rsidRPr="002C2E75" w:rsidRDefault="002F3CE2" w:rsidP="008E00BB">
      <w:pPr>
        <w:rPr>
          <w:lang w:val="nl-NL"/>
        </w:rPr>
      </w:pPr>
    </w:p>
    <w:p w14:paraId="52FAD65B" w14:textId="77777777" w:rsidR="008E00BB" w:rsidRPr="002C2E75" w:rsidRDefault="005103B2" w:rsidP="008E00BB">
      <w:pPr>
        <w:rPr>
          <w:lang w:val="nl-NL"/>
        </w:rPr>
      </w:pPr>
      <w:bookmarkStart w:id="5" w:name="_Toc2524407"/>
      <w:r w:rsidRPr="002C2E75">
        <w:rPr>
          <w:rStyle w:val="Kop1Char"/>
          <w:lang w:val="nl-NL"/>
        </w:rPr>
        <w:t xml:space="preserve">6. </w:t>
      </w:r>
      <w:r w:rsidR="008E00BB" w:rsidRPr="002C2E75">
        <w:rPr>
          <w:rStyle w:val="Kop1Char"/>
          <w:lang w:val="nl-NL"/>
        </w:rPr>
        <w:t>Kwetsbare lesmomenten</w:t>
      </w:r>
      <w:bookmarkEnd w:id="5"/>
      <w:r w:rsidR="008E00BB" w:rsidRPr="002C2E75">
        <w:rPr>
          <w:rStyle w:val="Kop1Char"/>
          <w:lang w:val="nl-NL"/>
        </w:rPr>
        <w:tab/>
      </w:r>
      <w:r w:rsidRPr="002C2E75">
        <w:rPr>
          <w:lang w:val="nl-NL"/>
        </w:rPr>
        <w:br/>
      </w:r>
      <w:r w:rsidR="008E00BB" w:rsidRPr="002C2E75">
        <w:rPr>
          <w:lang w:val="nl-NL"/>
        </w:rPr>
        <w:t xml:space="preserve">Tijdens deze les zijn verschillende kwetsbare momenten. Mogelijke voorvallen die kunnen plaatsvinden worden hieronder benoemd en een mogelijke reactie wordt benoemd. </w:t>
      </w:r>
    </w:p>
    <w:p w14:paraId="7BFE38B9" w14:textId="77777777" w:rsidR="00642B47" w:rsidRPr="002C2E75" w:rsidRDefault="008E00BB" w:rsidP="008E00BB">
      <w:pPr>
        <w:pStyle w:val="Lijstalinea"/>
        <w:numPr>
          <w:ilvl w:val="0"/>
          <w:numId w:val="17"/>
        </w:numPr>
        <w:rPr>
          <w:lang w:val="nl-NL"/>
        </w:rPr>
      </w:pPr>
      <w:r w:rsidRPr="002C2E75">
        <w:rPr>
          <w:lang w:val="nl-NL"/>
        </w:rPr>
        <w:t xml:space="preserve">Studenten komen te laat waardoor de opbouw van de les verstoord wordt. </w:t>
      </w:r>
    </w:p>
    <w:p w14:paraId="62D2FEFA" w14:textId="77777777" w:rsidR="00642B47" w:rsidRPr="002C2E75" w:rsidRDefault="008E00BB" w:rsidP="00642B47">
      <w:pPr>
        <w:pStyle w:val="Lijstalinea"/>
        <w:ind w:left="360"/>
        <w:rPr>
          <w:lang w:val="nl-NL"/>
        </w:rPr>
      </w:pPr>
      <w:r w:rsidRPr="002C2E75">
        <w:rPr>
          <w:lang w:val="nl-NL"/>
        </w:rPr>
        <w:t xml:space="preserve">Wanneer studenten minder dan 10 minuten te laat komen, zal ik de les onderbreken en de student </w:t>
      </w:r>
      <w:r w:rsidR="002C2E75">
        <w:rPr>
          <w:lang w:val="nl-NL"/>
        </w:rPr>
        <w:t xml:space="preserve">kort </w:t>
      </w:r>
      <w:r w:rsidRPr="002C2E75">
        <w:rPr>
          <w:lang w:val="nl-NL"/>
        </w:rPr>
        <w:t>aankijken</w:t>
      </w:r>
      <w:r w:rsidR="005D0341">
        <w:rPr>
          <w:lang w:val="nl-NL"/>
        </w:rPr>
        <w:t xml:space="preserve"> met bijvoorbeeld een hoofdknikje wanneer</w:t>
      </w:r>
      <w:r w:rsidRPr="002C2E75">
        <w:rPr>
          <w:lang w:val="nl-NL"/>
        </w:rPr>
        <w:t xml:space="preserve"> hij is gaan zitten</w:t>
      </w:r>
      <w:r w:rsidR="005D0341">
        <w:rPr>
          <w:lang w:val="nl-NL"/>
        </w:rPr>
        <w:t xml:space="preserve"> om contact te maken</w:t>
      </w:r>
      <w:r w:rsidRPr="002C2E75">
        <w:rPr>
          <w:lang w:val="nl-NL"/>
        </w:rPr>
        <w:t xml:space="preserve">. Op deze manier zal de student zich </w:t>
      </w:r>
      <w:r w:rsidR="005D0341">
        <w:rPr>
          <w:lang w:val="nl-NL"/>
        </w:rPr>
        <w:t xml:space="preserve">iets </w:t>
      </w:r>
      <w:r w:rsidRPr="002C2E75">
        <w:rPr>
          <w:lang w:val="nl-NL"/>
        </w:rPr>
        <w:t>opgelaten voelen, waardoor de kans op herhaling mogelijk verkleind wordt</w:t>
      </w:r>
      <w:r w:rsidR="005D0341">
        <w:rPr>
          <w:lang w:val="nl-NL"/>
        </w:rPr>
        <w:t>, maar zal hij zich niet onheus bejegend voelen</w:t>
      </w:r>
      <w:r w:rsidRPr="002C2E75">
        <w:rPr>
          <w:lang w:val="nl-NL"/>
        </w:rPr>
        <w:t xml:space="preserve">. Daarnaast wordt ik als docent niet meerdere malen afgeleid door de student. Wanneer de student meer dan 10 minuten te laat is, mag deze de les enkel nog </w:t>
      </w:r>
      <w:r w:rsidR="005D0341">
        <w:rPr>
          <w:lang w:val="nl-NL"/>
        </w:rPr>
        <w:t>betreden</w:t>
      </w:r>
      <w:r w:rsidRPr="002C2E75">
        <w:rPr>
          <w:lang w:val="nl-NL"/>
        </w:rPr>
        <w:t xml:space="preserve"> als er vooraf een reden op is gegeven. Deze regel is bij studenten bekend en het consequent toepassen van deze regel zal in de toekomst discussie kunnen voorkomen. </w:t>
      </w:r>
    </w:p>
    <w:p w14:paraId="538C9AB4" w14:textId="77777777" w:rsidR="00642B47" w:rsidRPr="002C2E75" w:rsidRDefault="008E00BB" w:rsidP="008E00BB">
      <w:pPr>
        <w:pStyle w:val="Lijstalinea"/>
        <w:numPr>
          <w:ilvl w:val="0"/>
          <w:numId w:val="17"/>
        </w:numPr>
        <w:rPr>
          <w:lang w:val="nl-NL"/>
        </w:rPr>
      </w:pPr>
      <w:r w:rsidRPr="002C2E75">
        <w:rPr>
          <w:lang w:val="nl-NL"/>
        </w:rPr>
        <w:t xml:space="preserve">Student wordt onwel door het zien van bloed. </w:t>
      </w:r>
    </w:p>
    <w:p w14:paraId="5417DC15" w14:textId="77777777" w:rsidR="00642B47" w:rsidRPr="002C2E75" w:rsidRDefault="008E00BB" w:rsidP="00642B47">
      <w:pPr>
        <w:pStyle w:val="Lijstalinea"/>
        <w:ind w:left="360"/>
        <w:rPr>
          <w:lang w:val="nl-NL"/>
        </w:rPr>
      </w:pPr>
      <w:r w:rsidRPr="002C2E75">
        <w:rPr>
          <w:lang w:val="nl-NL"/>
        </w:rPr>
        <w:t>Vooraf instrueer ik de studenten dat het zij duidelijk aan mij moeten aangeven wanneer zij zich onwel voelen. Wanneer een student zich onwel vo</w:t>
      </w:r>
      <w:r w:rsidR="005D0341">
        <w:rPr>
          <w:lang w:val="nl-NL"/>
        </w:rPr>
        <w:t>elt zal ik als volgt handelen: z</w:t>
      </w:r>
      <w:r w:rsidRPr="002C2E75">
        <w:rPr>
          <w:lang w:val="nl-NL"/>
        </w:rPr>
        <w:t xml:space="preserve">orgen </w:t>
      </w:r>
      <w:r w:rsidRPr="002C2E75">
        <w:rPr>
          <w:lang w:val="nl-NL"/>
        </w:rPr>
        <w:lastRenderedPageBreak/>
        <w:t xml:space="preserve">voor een veilige omgeving (student op bed plaatsen, overige studenten vragen afstand te </w:t>
      </w:r>
      <w:r w:rsidR="005D0341">
        <w:rPr>
          <w:lang w:val="nl-NL"/>
        </w:rPr>
        <w:t>houden</w:t>
      </w:r>
      <w:r w:rsidRPr="002C2E75">
        <w:rPr>
          <w:lang w:val="nl-NL"/>
        </w:rPr>
        <w:t xml:space="preserve">), zorgen voor frisse lucht. Uitvragen wat er met de student aan de hand is, vitale functies controleren. Handelen volgens de EHBO regels. Wanneer de student onwel blijft; een </w:t>
      </w:r>
      <w:r w:rsidR="005D0341">
        <w:rPr>
          <w:lang w:val="nl-NL"/>
        </w:rPr>
        <w:t xml:space="preserve">klasgenoot </w:t>
      </w:r>
      <w:r w:rsidRPr="002C2E75">
        <w:rPr>
          <w:lang w:val="nl-NL"/>
        </w:rPr>
        <w:t xml:space="preserve">aanwijzing geven een collega-docent in te schakelen. Wanneer de student opknapt: de student instrueren rust te nemen, op bed te blijven en enkel te observeren gedurende deze les. Daarna de les vervolgen en eventueel aandacht schenken aan overige klasgenoten die van het incident geschrokken zijn. </w:t>
      </w:r>
    </w:p>
    <w:p w14:paraId="3262F2AA" w14:textId="77777777" w:rsidR="00642B47" w:rsidRPr="002C2E75" w:rsidRDefault="008E00BB" w:rsidP="008E00BB">
      <w:pPr>
        <w:pStyle w:val="Lijstalinea"/>
        <w:numPr>
          <w:ilvl w:val="0"/>
          <w:numId w:val="17"/>
        </w:numPr>
        <w:rPr>
          <w:lang w:val="nl-NL"/>
        </w:rPr>
      </w:pPr>
      <w:r w:rsidRPr="002C2E75">
        <w:rPr>
          <w:lang w:val="nl-NL"/>
        </w:rPr>
        <w:t xml:space="preserve">Student wordt emotioneel door persoonlijke ervaringen met het onderwerp. </w:t>
      </w:r>
    </w:p>
    <w:p w14:paraId="19041FDA" w14:textId="77777777" w:rsidR="008E00BB" w:rsidRPr="002C2E75" w:rsidRDefault="008E00BB" w:rsidP="00642B47">
      <w:pPr>
        <w:pStyle w:val="Lijstalinea"/>
        <w:ind w:left="360"/>
        <w:rPr>
          <w:lang w:val="nl-NL"/>
        </w:rPr>
      </w:pPr>
      <w:r w:rsidRPr="002C2E75">
        <w:rPr>
          <w:lang w:val="nl-NL"/>
        </w:rPr>
        <w:t>Wanneer een student emotioneel wordt door persoonlijke ervaringen, zal ik een inschatting maken of het onderwerp waarover de student emotioneel is klassikaal besproken kan worden (wil de student emoties delen waar andere studenten bij zijn en evt. van kunnen leren) of dat de student een moment alleen nodig heeft. Wanneer dit klassikaal besproken kan worden, neem ik 10 minuten de tijd om dit te bespreken en geef ik de mogelijkheid aan de student om zijn verhaal te doen. Daarna geef ik een korte pauze van enkele minuten zodat de student zich weer terug kan focussen op de inhoud van de les. Wanneer de student dit niet klassikaal wil delen geef ik de student de ruimte om zich terug te trekken gedurende enkele minuten, sluit ik het onderwerp kort af met de overige studenten en geef de groep een pauze van enkele minuten. In deze pauze maak</w:t>
      </w:r>
      <w:r w:rsidR="002C2E75">
        <w:rPr>
          <w:lang w:val="nl-NL"/>
        </w:rPr>
        <w:t>t de docent</w:t>
      </w:r>
      <w:r w:rsidRPr="002C2E75">
        <w:rPr>
          <w:lang w:val="nl-NL"/>
        </w:rPr>
        <w:t xml:space="preserve"> één-op-één contact met de geëmotioneerde student om te inventariseren wat de student nodig heeft en of hij de les verder bij kan wonen. </w:t>
      </w:r>
      <w:r w:rsidR="005D0341">
        <w:rPr>
          <w:lang w:val="nl-NL"/>
        </w:rPr>
        <w:t>Door de student zijn emoties te delen of ruimte te geven om een moment alleen te nemen, zorg ik voor een reductie van het stressniveau van de student, bij een hoog stressniveau zal de student niet in staat zijn informatie op te nemen (Hardiman, 2012)</w:t>
      </w:r>
    </w:p>
    <w:p w14:paraId="4E46BB98" w14:textId="77777777" w:rsidR="008E00BB" w:rsidRPr="002C2E75" w:rsidRDefault="00E626E2" w:rsidP="00E626E2">
      <w:pPr>
        <w:pStyle w:val="Kop1"/>
        <w:rPr>
          <w:lang w:val="nl-NL"/>
        </w:rPr>
      </w:pPr>
      <w:bookmarkStart w:id="6" w:name="_Toc2524408"/>
      <w:r w:rsidRPr="002C2E75">
        <w:rPr>
          <w:lang w:val="nl-NL"/>
        </w:rPr>
        <w:t>6. Lesschema</w:t>
      </w:r>
      <w:bookmarkEnd w:id="6"/>
    </w:p>
    <w:p w14:paraId="0A97A86A" w14:textId="77777777" w:rsidR="00642B47" w:rsidRPr="002C2E75" w:rsidRDefault="00642B47" w:rsidP="00642B47">
      <w:pPr>
        <w:rPr>
          <w:lang w:val="nl-NL"/>
        </w:rPr>
      </w:pPr>
    </w:p>
    <w:tbl>
      <w:tblPr>
        <w:tblStyle w:val="Tabelraster"/>
        <w:tblW w:w="9782" w:type="dxa"/>
        <w:tblLayout w:type="fixed"/>
        <w:tblLook w:val="04A0" w:firstRow="1" w:lastRow="0" w:firstColumn="1" w:lastColumn="0" w:noHBand="0" w:noVBand="1"/>
      </w:tblPr>
      <w:tblGrid>
        <w:gridCol w:w="1555"/>
        <w:gridCol w:w="1275"/>
        <w:gridCol w:w="1276"/>
        <w:gridCol w:w="2835"/>
        <w:gridCol w:w="2841"/>
      </w:tblGrid>
      <w:tr w:rsidR="003764D5" w:rsidRPr="002C2E75" w14:paraId="6D67DC50" w14:textId="77777777" w:rsidTr="00A66AFF">
        <w:tc>
          <w:tcPr>
            <w:tcW w:w="1555" w:type="dxa"/>
          </w:tcPr>
          <w:p w14:paraId="77249716" w14:textId="77777777" w:rsidR="003764D5" w:rsidRPr="002C2E75" w:rsidRDefault="003764D5" w:rsidP="00C934BA">
            <w:pPr>
              <w:rPr>
                <w:lang w:val="nl-NL"/>
              </w:rPr>
            </w:pPr>
            <w:r w:rsidRPr="002C2E75">
              <w:rPr>
                <w:lang w:val="nl-NL"/>
              </w:rPr>
              <w:t>Tijdsplanning</w:t>
            </w:r>
          </w:p>
        </w:tc>
        <w:tc>
          <w:tcPr>
            <w:tcW w:w="1275" w:type="dxa"/>
          </w:tcPr>
          <w:p w14:paraId="51C52A1E" w14:textId="77777777" w:rsidR="003764D5" w:rsidRPr="002C2E75" w:rsidRDefault="003764D5" w:rsidP="00C934BA">
            <w:pPr>
              <w:rPr>
                <w:lang w:val="nl-NL"/>
              </w:rPr>
            </w:pPr>
            <w:r w:rsidRPr="002C2E75">
              <w:rPr>
                <w:lang w:val="nl-NL"/>
              </w:rPr>
              <w:t xml:space="preserve">Onderdeel </w:t>
            </w:r>
          </w:p>
        </w:tc>
        <w:tc>
          <w:tcPr>
            <w:tcW w:w="1276" w:type="dxa"/>
          </w:tcPr>
          <w:p w14:paraId="13ED95F2" w14:textId="77777777" w:rsidR="003764D5" w:rsidRPr="002C2E75" w:rsidRDefault="003764D5" w:rsidP="00C934BA">
            <w:pPr>
              <w:rPr>
                <w:lang w:val="nl-NL"/>
              </w:rPr>
            </w:pPr>
            <w:r w:rsidRPr="002C2E75">
              <w:rPr>
                <w:lang w:val="nl-NL"/>
              </w:rPr>
              <w:t>Lesdoelen</w:t>
            </w:r>
          </w:p>
        </w:tc>
        <w:tc>
          <w:tcPr>
            <w:tcW w:w="2835" w:type="dxa"/>
          </w:tcPr>
          <w:p w14:paraId="1C9E1E9D" w14:textId="77777777" w:rsidR="003764D5" w:rsidRPr="002C2E75" w:rsidRDefault="003764D5" w:rsidP="00C934BA">
            <w:pPr>
              <w:rPr>
                <w:lang w:val="nl-NL"/>
              </w:rPr>
            </w:pPr>
            <w:r w:rsidRPr="002C2E75">
              <w:rPr>
                <w:lang w:val="nl-NL"/>
              </w:rPr>
              <w:t>Werkvorm</w:t>
            </w:r>
          </w:p>
        </w:tc>
        <w:tc>
          <w:tcPr>
            <w:tcW w:w="2841" w:type="dxa"/>
          </w:tcPr>
          <w:p w14:paraId="79091B43" w14:textId="77777777" w:rsidR="003764D5" w:rsidRPr="002C2E75" w:rsidRDefault="003764D5" w:rsidP="00C934BA">
            <w:pPr>
              <w:rPr>
                <w:lang w:val="nl-NL"/>
              </w:rPr>
            </w:pPr>
            <w:r w:rsidRPr="002C2E75">
              <w:rPr>
                <w:lang w:val="nl-NL"/>
              </w:rPr>
              <w:t>Leermiddelen</w:t>
            </w:r>
          </w:p>
        </w:tc>
      </w:tr>
      <w:tr w:rsidR="003764D5" w:rsidRPr="002723B0" w14:paraId="310B5010" w14:textId="77777777" w:rsidTr="00A66AFF">
        <w:tc>
          <w:tcPr>
            <w:tcW w:w="1555" w:type="dxa"/>
          </w:tcPr>
          <w:p w14:paraId="447BD662" w14:textId="4980C0DC" w:rsidR="003764D5" w:rsidRPr="002C2E75" w:rsidRDefault="003764D5" w:rsidP="00C934BA">
            <w:pPr>
              <w:rPr>
                <w:lang w:val="nl-NL"/>
              </w:rPr>
            </w:pPr>
            <w:r w:rsidRPr="002C2E75">
              <w:rPr>
                <w:lang w:val="nl-NL"/>
              </w:rPr>
              <w:t>08.30-08</w:t>
            </w:r>
            <w:r w:rsidR="00A66AFF">
              <w:rPr>
                <w:lang w:val="nl-NL"/>
              </w:rPr>
              <w:t>.50</w:t>
            </w:r>
          </w:p>
          <w:p w14:paraId="5DDC480A" w14:textId="77777777" w:rsidR="003764D5" w:rsidRPr="002C2E75" w:rsidRDefault="003764D5" w:rsidP="00C934BA">
            <w:pPr>
              <w:rPr>
                <w:lang w:val="nl-NL"/>
              </w:rPr>
            </w:pPr>
          </w:p>
        </w:tc>
        <w:tc>
          <w:tcPr>
            <w:tcW w:w="1275" w:type="dxa"/>
            <w:vMerge w:val="restart"/>
          </w:tcPr>
          <w:p w14:paraId="66C48AB0" w14:textId="77777777" w:rsidR="003764D5" w:rsidRPr="002C2E75" w:rsidRDefault="003764D5" w:rsidP="00C934BA">
            <w:pPr>
              <w:rPr>
                <w:lang w:val="nl-NL"/>
              </w:rPr>
            </w:pPr>
            <w:r w:rsidRPr="002C2E75">
              <w:rPr>
                <w:lang w:val="nl-NL"/>
              </w:rPr>
              <w:t xml:space="preserve">Inleiding </w:t>
            </w:r>
          </w:p>
        </w:tc>
        <w:tc>
          <w:tcPr>
            <w:tcW w:w="1276" w:type="dxa"/>
          </w:tcPr>
          <w:p w14:paraId="1D0960B9" w14:textId="77777777" w:rsidR="003764D5" w:rsidRPr="002C2E75" w:rsidRDefault="003764D5" w:rsidP="00C934BA">
            <w:pPr>
              <w:rPr>
                <w:lang w:val="nl-NL"/>
              </w:rPr>
            </w:pPr>
            <w:r w:rsidRPr="002C2E75">
              <w:rPr>
                <w:lang w:val="nl-NL"/>
              </w:rPr>
              <w:t xml:space="preserve">1, 2 </w:t>
            </w:r>
          </w:p>
        </w:tc>
        <w:tc>
          <w:tcPr>
            <w:tcW w:w="2835" w:type="dxa"/>
          </w:tcPr>
          <w:p w14:paraId="0BD06A6F" w14:textId="77777777" w:rsidR="003764D5" w:rsidRPr="002C2E75" w:rsidRDefault="003764D5" w:rsidP="00C934BA">
            <w:pPr>
              <w:rPr>
                <w:lang w:val="nl-NL"/>
              </w:rPr>
            </w:pPr>
            <w:r w:rsidRPr="002C2E75">
              <w:rPr>
                <w:lang w:val="nl-NL"/>
              </w:rPr>
              <w:t xml:space="preserve">1. Rollenspel </w:t>
            </w:r>
          </w:p>
          <w:p w14:paraId="558FD3E7" w14:textId="77777777" w:rsidR="00B75721" w:rsidRPr="002C2E75" w:rsidRDefault="00B75721" w:rsidP="00C934BA">
            <w:pPr>
              <w:rPr>
                <w:lang w:val="nl-NL"/>
              </w:rPr>
            </w:pPr>
          </w:p>
          <w:p w14:paraId="09C12BE0" w14:textId="77777777" w:rsidR="00B75721" w:rsidRPr="002C2E75" w:rsidRDefault="00B75721" w:rsidP="00C934BA">
            <w:pPr>
              <w:rPr>
                <w:lang w:val="nl-NL"/>
              </w:rPr>
            </w:pPr>
            <w:r w:rsidRPr="002C2E75">
              <w:rPr>
                <w:lang w:val="nl-NL"/>
              </w:rPr>
              <w:t>ABCDE-methode en EHBO toepassen in groepjes van 3 studenten</w:t>
            </w:r>
          </w:p>
        </w:tc>
        <w:tc>
          <w:tcPr>
            <w:tcW w:w="2841" w:type="dxa"/>
          </w:tcPr>
          <w:p w14:paraId="52BCD384" w14:textId="77777777" w:rsidR="003764D5" w:rsidRPr="002C2E75" w:rsidRDefault="00015625" w:rsidP="00C934BA">
            <w:pPr>
              <w:rPr>
                <w:lang w:val="nl-NL"/>
              </w:rPr>
            </w:pPr>
            <w:r w:rsidRPr="002C2E75">
              <w:rPr>
                <w:lang w:val="nl-NL"/>
              </w:rPr>
              <w:t>Casussen gepresenteerd op papier, benodigdheden om casussen uit te voeren (bloeddrukmeter, simulatiepoppen ed.)</w:t>
            </w:r>
          </w:p>
        </w:tc>
      </w:tr>
      <w:tr w:rsidR="003764D5" w:rsidRPr="002C2E75" w14:paraId="34C4509A" w14:textId="77777777" w:rsidTr="00A66AFF">
        <w:tc>
          <w:tcPr>
            <w:tcW w:w="1555" w:type="dxa"/>
          </w:tcPr>
          <w:p w14:paraId="1A0B38E0" w14:textId="079E196A" w:rsidR="003764D5" w:rsidRPr="002C2E75" w:rsidRDefault="00A66AFF" w:rsidP="00C934BA">
            <w:pPr>
              <w:rPr>
                <w:lang w:val="nl-NL"/>
              </w:rPr>
            </w:pPr>
            <w:r>
              <w:rPr>
                <w:lang w:val="nl-NL"/>
              </w:rPr>
              <w:t>08.5</w:t>
            </w:r>
            <w:r w:rsidR="003764D5" w:rsidRPr="002C2E75">
              <w:rPr>
                <w:lang w:val="nl-NL"/>
              </w:rPr>
              <w:t>0-0</w:t>
            </w:r>
            <w:r>
              <w:rPr>
                <w:lang w:val="nl-NL"/>
              </w:rPr>
              <w:t>9.05</w:t>
            </w:r>
          </w:p>
          <w:p w14:paraId="3B91B2A8" w14:textId="77777777" w:rsidR="003764D5" w:rsidRPr="002C2E75" w:rsidRDefault="003764D5" w:rsidP="00C934BA">
            <w:pPr>
              <w:rPr>
                <w:lang w:val="nl-NL"/>
              </w:rPr>
            </w:pPr>
          </w:p>
        </w:tc>
        <w:tc>
          <w:tcPr>
            <w:tcW w:w="1275" w:type="dxa"/>
            <w:vMerge/>
          </w:tcPr>
          <w:p w14:paraId="5F7FA33B" w14:textId="77777777" w:rsidR="003764D5" w:rsidRPr="002C2E75" w:rsidRDefault="003764D5" w:rsidP="00C934BA">
            <w:pPr>
              <w:rPr>
                <w:lang w:val="nl-NL"/>
              </w:rPr>
            </w:pPr>
          </w:p>
        </w:tc>
        <w:tc>
          <w:tcPr>
            <w:tcW w:w="1276" w:type="dxa"/>
          </w:tcPr>
          <w:p w14:paraId="3EA60439" w14:textId="77777777" w:rsidR="003764D5" w:rsidRPr="002C2E75" w:rsidRDefault="003764D5" w:rsidP="00C934BA">
            <w:pPr>
              <w:rPr>
                <w:lang w:val="nl-NL"/>
              </w:rPr>
            </w:pPr>
            <w:r w:rsidRPr="002C2E75">
              <w:rPr>
                <w:lang w:val="nl-NL"/>
              </w:rPr>
              <w:t>3, 4</w:t>
            </w:r>
          </w:p>
        </w:tc>
        <w:tc>
          <w:tcPr>
            <w:tcW w:w="2835" w:type="dxa"/>
          </w:tcPr>
          <w:p w14:paraId="01FCC6DE" w14:textId="77777777" w:rsidR="003764D5" w:rsidRPr="002C2E75" w:rsidRDefault="003764D5" w:rsidP="00D93367">
            <w:pPr>
              <w:rPr>
                <w:lang w:val="nl-NL"/>
              </w:rPr>
            </w:pPr>
            <w:r w:rsidRPr="002C2E75">
              <w:rPr>
                <w:lang w:val="nl-NL"/>
              </w:rPr>
              <w:t xml:space="preserve">2. Groepsgesprek  </w:t>
            </w:r>
            <w:r w:rsidR="00B75721" w:rsidRPr="002C2E75">
              <w:rPr>
                <w:lang w:val="nl-NL"/>
              </w:rPr>
              <w:br/>
            </w:r>
            <w:r w:rsidR="00B75721" w:rsidRPr="002C2E75">
              <w:rPr>
                <w:lang w:val="nl-NL"/>
              </w:rPr>
              <w:br/>
              <w:t>Met gehele groep over Diabetes Mellitus</w:t>
            </w:r>
          </w:p>
        </w:tc>
        <w:tc>
          <w:tcPr>
            <w:tcW w:w="2841" w:type="dxa"/>
          </w:tcPr>
          <w:p w14:paraId="5965E30D" w14:textId="77777777" w:rsidR="003764D5" w:rsidRPr="002C2E75" w:rsidRDefault="00015625" w:rsidP="00D93367">
            <w:pPr>
              <w:rPr>
                <w:lang w:val="nl-NL"/>
              </w:rPr>
            </w:pPr>
            <w:r w:rsidRPr="002C2E75">
              <w:rPr>
                <w:lang w:val="nl-NL"/>
              </w:rPr>
              <w:t>Powerpointslide met striptekening</w:t>
            </w:r>
          </w:p>
        </w:tc>
      </w:tr>
      <w:tr w:rsidR="00FE3177" w:rsidRPr="002723B0" w14:paraId="356D2068" w14:textId="77777777" w:rsidTr="00A66AFF">
        <w:tc>
          <w:tcPr>
            <w:tcW w:w="1555" w:type="dxa"/>
          </w:tcPr>
          <w:p w14:paraId="6A54FD7B" w14:textId="3B3E8698" w:rsidR="00FE3177" w:rsidRPr="002C2E75" w:rsidRDefault="00FE3177" w:rsidP="00C934BA">
            <w:pPr>
              <w:rPr>
                <w:lang w:val="nl-NL"/>
              </w:rPr>
            </w:pPr>
            <w:r>
              <w:rPr>
                <w:lang w:val="nl-NL"/>
              </w:rPr>
              <w:t>09.05</w:t>
            </w:r>
            <w:r w:rsidRPr="002C2E75">
              <w:rPr>
                <w:lang w:val="nl-NL"/>
              </w:rPr>
              <w:t>-09</w:t>
            </w:r>
            <w:r>
              <w:rPr>
                <w:lang w:val="nl-NL"/>
              </w:rPr>
              <w:t>.20</w:t>
            </w:r>
          </w:p>
          <w:p w14:paraId="598D5A35" w14:textId="77777777" w:rsidR="00FE3177" w:rsidRPr="002C2E75" w:rsidRDefault="00FE3177" w:rsidP="00C934BA">
            <w:pPr>
              <w:rPr>
                <w:lang w:val="nl-NL"/>
              </w:rPr>
            </w:pPr>
          </w:p>
        </w:tc>
        <w:tc>
          <w:tcPr>
            <w:tcW w:w="1275" w:type="dxa"/>
            <w:vMerge w:val="restart"/>
          </w:tcPr>
          <w:p w14:paraId="1ECA8D21" w14:textId="41CF1FD4" w:rsidR="00FE3177" w:rsidRPr="002C2E75" w:rsidRDefault="00FE3177" w:rsidP="00C934BA">
            <w:pPr>
              <w:rPr>
                <w:lang w:val="nl-NL"/>
              </w:rPr>
            </w:pPr>
            <w:r w:rsidRPr="002C2E75">
              <w:rPr>
                <w:lang w:val="nl-NL"/>
              </w:rPr>
              <w:t xml:space="preserve">Kern </w:t>
            </w:r>
          </w:p>
        </w:tc>
        <w:tc>
          <w:tcPr>
            <w:tcW w:w="1276" w:type="dxa"/>
          </w:tcPr>
          <w:p w14:paraId="5B94F7B7" w14:textId="77777777" w:rsidR="00FE3177" w:rsidRPr="002C2E75" w:rsidRDefault="00FE3177" w:rsidP="00C934BA">
            <w:pPr>
              <w:rPr>
                <w:lang w:val="nl-NL"/>
              </w:rPr>
            </w:pPr>
            <w:r w:rsidRPr="002C2E75">
              <w:rPr>
                <w:lang w:val="nl-NL"/>
              </w:rPr>
              <w:t>4, 5</w:t>
            </w:r>
          </w:p>
        </w:tc>
        <w:tc>
          <w:tcPr>
            <w:tcW w:w="2835" w:type="dxa"/>
          </w:tcPr>
          <w:p w14:paraId="7CF00151" w14:textId="77777777" w:rsidR="00FE3177" w:rsidRPr="002C2E75" w:rsidRDefault="00FE3177" w:rsidP="00B75721">
            <w:pPr>
              <w:rPr>
                <w:lang w:val="nl-NL"/>
              </w:rPr>
            </w:pPr>
            <w:r w:rsidRPr="002C2E75">
              <w:rPr>
                <w:lang w:val="nl-NL"/>
              </w:rPr>
              <w:t xml:space="preserve">3. Puzzel </w:t>
            </w:r>
            <w:r w:rsidRPr="002C2E75">
              <w:rPr>
                <w:lang w:val="nl-NL"/>
              </w:rPr>
              <w:br/>
            </w:r>
            <w:r w:rsidRPr="002C2E75">
              <w:rPr>
                <w:lang w:val="nl-NL"/>
              </w:rPr>
              <w:br/>
              <w:t>In volgorde leggen van foto’s in groepjes van 3-4</w:t>
            </w:r>
          </w:p>
        </w:tc>
        <w:tc>
          <w:tcPr>
            <w:tcW w:w="2841" w:type="dxa"/>
          </w:tcPr>
          <w:p w14:paraId="1E6F7877" w14:textId="77777777" w:rsidR="00FE3177" w:rsidRPr="002C2E75" w:rsidRDefault="00FE3177" w:rsidP="00C934BA">
            <w:pPr>
              <w:rPr>
                <w:lang w:val="nl-NL"/>
              </w:rPr>
            </w:pPr>
            <w:r w:rsidRPr="002C2E75">
              <w:rPr>
                <w:lang w:val="nl-NL"/>
              </w:rPr>
              <w:t>Uitgeprinte en gelamineerde foto’s (setje foto’s per 3 studenten), Whiteboard markers, timer</w:t>
            </w:r>
          </w:p>
        </w:tc>
      </w:tr>
      <w:tr w:rsidR="00FE3177" w:rsidRPr="002723B0" w14:paraId="4383338F" w14:textId="77777777" w:rsidTr="00A66AFF">
        <w:tc>
          <w:tcPr>
            <w:tcW w:w="1555" w:type="dxa"/>
          </w:tcPr>
          <w:p w14:paraId="368111F2" w14:textId="48BE0CAA" w:rsidR="00FE3177" w:rsidRPr="002C2E75" w:rsidRDefault="00FE3177" w:rsidP="00C934BA">
            <w:pPr>
              <w:rPr>
                <w:lang w:val="nl-NL"/>
              </w:rPr>
            </w:pPr>
            <w:r>
              <w:rPr>
                <w:lang w:val="nl-NL"/>
              </w:rPr>
              <w:t>09.20-09.40</w:t>
            </w:r>
          </w:p>
          <w:p w14:paraId="109A346D" w14:textId="77777777" w:rsidR="00FE3177" w:rsidRPr="002C2E75" w:rsidRDefault="00FE3177" w:rsidP="00C934BA">
            <w:pPr>
              <w:rPr>
                <w:lang w:val="nl-NL"/>
              </w:rPr>
            </w:pPr>
          </w:p>
        </w:tc>
        <w:tc>
          <w:tcPr>
            <w:tcW w:w="1275" w:type="dxa"/>
            <w:vMerge/>
          </w:tcPr>
          <w:p w14:paraId="06DA0654" w14:textId="5190F9E1" w:rsidR="00FE3177" w:rsidRPr="002C2E75" w:rsidRDefault="00FE3177" w:rsidP="00C934BA">
            <w:pPr>
              <w:rPr>
                <w:lang w:val="nl-NL"/>
              </w:rPr>
            </w:pPr>
          </w:p>
        </w:tc>
        <w:tc>
          <w:tcPr>
            <w:tcW w:w="1276" w:type="dxa"/>
          </w:tcPr>
          <w:p w14:paraId="753177FD" w14:textId="77777777" w:rsidR="00FE3177" w:rsidRPr="002C2E75" w:rsidRDefault="00FE3177" w:rsidP="00C934BA">
            <w:pPr>
              <w:rPr>
                <w:lang w:val="nl-NL"/>
              </w:rPr>
            </w:pPr>
            <w:r w:rsidRPr="002C2E75">
              <w:rPr>
                <w:lang w:val="nl-NL"/>
              </w:rPr>
              <w:t xml:space="preserve">5 </w:t>
            </w:r>
          </w:p>
        </w:tc>
        <w:tc>
          <w:tcPr>
            <w:tcW w:w="2835" w:type="dxa"/>
          </w:tcPr>
          <w:p w14:paraId="05D51CF3" w14:textId="77777777" w:rsidR="00FE3177" w:rsidRPr="002C2E75" w:rsidRDefault="00FE3177" w:rsidP="00B75721">
            <w:pPr>
              <w:rPr>
                <w:lang w:val="nl-NL"/>
              </w:rPr>
            </w:pPr>
            <w:r w:rsidRPr="002C2E75">
              <w:rPr>
                <w:lang w:val="nl-NL"/>
              </w:rPr>
              <w:t>4. Practicum</w:t>
            </w:r>
          </w:p>
          <w:p w14:paraId="5BC44974" w14:textId="77777777" w:rsidR="00FE3177" w:rsidRPr="002C2E75" w:rsidRDefault="00FE3177" w:rsidP="00B75721">
            <w:pPr>
              <w:rPr>
                <w:lang w:val="nl-NL"/>
              </w:rPr>
            </w:pPr>
          </w:p>
          <w:p w14:paraId="1442C34E" w14:textId="776CD355" w:rsidR="00FE3177" w:rsidRPr="002C2E75" w:rsidRDefault="00FE3177" w:rsidP="00A66AFF">
            <w:pPr>
              <w:rPr>
                <w:lang w:val="nl-NL"/>
              </w:rPr>
            </w:pPr>
            <w:r>
              <w:rPr>
                <w:lang w:val="nl-NL"/>
              </w:rPr>
              <w:t>Demonstratie. i</w:t>
            </w:r>
            <w:r w:rsidRPr="002C2E75">
              <w:rPr>
                <w:lang w:val="nl-NL"/>
              </w:rPr>
              <w:t>n tweetallen handeling herhaaldelijk toepassen</w:t>
            </w:r>
          </w:p>
        </w:tc>
        <w:tc>
          <w:tcPr>
            <w:tcW w:w="2841" w:type="dxa"/>
          </w:tcPr>
          <w:p w14:paraId="604B4AD8" w14:textId="77777777" w:rsidR="00FE3177" w:rsidRPr="002C2E75" w:rsidRDefault="00FE3177" w:rsidP="00C934BA">
            <w:pPr>
              <w:rPr>
                <w:lang w:val="nl-NL"/>
              </w:rPr>
            </w:pPr>
            <w:r w:rsidRPr="002C2E75">
              <w:rPr>
                <w:lang w:val="nl-NL"/>
              </w:rPr>
              <w:t>Handleiding in foto’s, benodigdheden voor het uitvoeren van de handeling, beoordelings-lijsten</w:t>
            </w:r>
          </w:p>
        </w:tc>
      </w:tr>
      <w:tr w:rsidR="00FE3177" w:rsidRPr="002C2E75" w14:paraId="6D248471" w14:textId="77777777" w:rsidTr="00A66AFF">
        <w:tc>
          <w:tcPr>
            <w:tcW w:w="1555" w:type="dxa"/>
          </w:tcPr>
          <w:p w14:paraId="1B5DCECA" w14:textId="60C5DC7B" w:rsidR="00FE3177" w:rsidRPr="002C2E75" w:rsidRDefault="00FE3177" w:rsidP="00C934BA">
            <w:pPr>
              <w:rPr>
                <w:lang w:val="nl-NL"/>
              </w:rPr>
            </w:pPr>
            <w:r>
              <w:rPr>
                <w:lang w:val="nl-NL"/>
              </w:rPr>
              <w:t>09.40-09.50</w:t>
            </w:r>
          </w:p>
          <w:p w14:paraId="78D2ED0D" w14:textId="77777777" w:rsidR="00FE3177" w:rsidRPr="002C2E75" w:rsidRDefault="00FE3177" w:rsidP="00C934BA">
            <w:pPr>
              <w:rPr>
                <w:lang w:val="nl-NL"/>
              </w:rPr>
            </w:pPr>
          </w:p>
        </w:tc>
        <w:tc>
          <w:tcPr>
            <w:tcW w:w="1275" w:type="dxa"/>
            <w:vMerge/>
          </w:tcPr>
          <w:p w14:paraId="4EDD0B7A" w14:textId="77777777" w:rsidR="00FE3177" w:rsidRPr="002C2E75" w:rsidRDefault="00FE3177" w:rsidP="00C934BA">
            <w:pPr>
              <w:rPr>
                <w:lang w:val="nl-NL"/>
              </w:rPr>
            </w:pPr>
          </w:p>
        </w:tc>
        <w:tc>
          <w:tcPr>
            <w:tcW w:w="1276" w:type="dxa"/>
          </w:tcPr>
          <w:p w14:paraId="110E15A0" w14:textId="77777777" w:rsidR="00FE3177" w:rsidRPr="002C2E75" w:rsidRDefault="00FE3177" w:rsidP="00C934BA">
            <w:pPr>
              <w:rPr>
                <w:lang w:val="nl-NL"/>
              </w:rPr>
            </w:pPr>
            <w:r w:rsidRPr="002C2E75">
              <w:rPr>
                <w:lang w:val="nl-NL"/>
              </w:rPr>
              <w:t>6</w:t>
            </w:r>
          </w:p>
        </w:tc>
        <w:tc>
          <w:tcPr>
            <w:tcW w:w="2835" w:type="dxa"/>
          </w:tcPr>
          <w:p w14:paraId="6460477B" w14:textId="77777777" w:rsidR="00FE3177" w:rsidRPr="002C2E75" w:rsidRDefault="00FE3177" w:rsidP="00D93367">
            <w:pPr>
              <w:rPr>
                <w:lang w:val="nl-NL"/>
              </w:rPr>
            </w:pPr>
            <w:r w:rsidRPr="002C2E75">
              <w:rPr>
                <w:lang w:val="nl-NL"/>
              </w:rPr>
              <w:t xml:space="preserve">5. Groepsgesprek </w:t>
            </w:r>
          </w:p>
          <w:p w14:paraId="5CA327E7" w14:textId="77777777" w:rsidR="00FE3177" w:rsidRPr="002C2E75" w:rsidRDefault="00FE3177" w:rsidP="00D93367">
            <w:pPr>
              <w:rPr>
                <w:lang w:val="nl-NL"/>
              </w:rPr>
            </w:pPr>
          </w:p>
          <w:p w14:paraId="7A3EAA2C" w14:textId="77777777" w:rsidR="00FE3177" w:rsidRPr="002C2E75" w:rsidRDefault="00FE3177" w:rsidP="00D93367">
            <w:pPr>
              <w:rPr>
                <w:lang w:val="nl-NL"/>
              </w:rPr>
            </w:pPr>
            <w:r w:rsidRPr="002C2E75">
              <w:rPr>
                <w:lang w:val="nl-NL"/>
              </w:rPr>
              <w:lastRenderedPageBreak/>
              <w:t>Met gehele groep over verpleegkundige acties bij hypo’s en hypers</w:t>
            </w:r>
          </w:p>
        </w:tc>
        <w:tc>
          <w:tcPr>
            <w:tcW w:w="2841" w:type="dxa"/>
          </w:tcPr>
          <w:p w14:paraId="51135158" w14:textId="77777777" w:rsidR="00FE3177" w:rsidRPr="002723B0" w:rsidRDefault="00FE3177" w:rsidP="00D93367">
            <w:r w:rsidRPr="002723B0">
              <w:lastRenderedPageBreak/>
              <w:t xml:space="preserve">PowerPoint slide, insulinespuiten, </w:t>
            </w:r>
            <w:r w:rsidRPr="002723B0">
              <w:lastRenderedPageBreak/>
              <w:t>glucagonspuit, dextro-energy</w:t>
            </w:r>
          </w:p>
        </w:tc>
      </w:tr>
      <w:tr w:rsidR="00FE3177" w:rsidRPr="002723B0" w14:paraId="718075A4" w14:textId="77777777" w:rsidTr="00A66AFF">
        <w:tc>
          <w:tcPr>
            <w:tcW w:w="1555" w:type="dxa"/>
          </w:tcPr>
          <w:p w14:paraId="2CF9DD56" w14:textId="20749E50" w:rsidR="00FE3177" w:rsidRPr="002C2E75" w:rsidRDefault="00FE3177" w:rsidP="00C934BA">
            <w:pPr>
              <w:rPr>
                <w:lang w:val="nl-NL"/>
              </w:rPr>
            </w:pPr>
            <w:r>
              <w:rPr>
                <w:lang w:val="nl-NL"/>
              </w:rPr>
              <w:lastRenderedPageBreak/>
              <w:t>09.50-10.15</w:t>
            </w:r>
          </w:p>
          <w:p w14:paraId="08ACF081" w14:textId="77777777" w:rsidR="00FE3177" w:rsidRPr="002C2E75" w:rsidRDefault="00FE3177" w:rsidP="00C934BA">
            <w:pPr>
              <w:rPr>
                <w:lang w:val="nl-NL"/>
              </w:rPr>
            </w:pPr>
          </w:p>
        </w:tc>
        <w:tc>
          <w:tcPr>
            <w:tcW w:w="1275" w:type="dxa"/>
            <w:vMerge/>
          </w:tcPr>
          <w:p w14:paraId="6D934A8B" w14:textId="77777777" w:rsidR="00FE3177" w:rsidRPr="002C2E75" w:rsidRDefault="00FE3177" w:rsidP="00C934BA">
            <w:pPr>
              <w:rPr>
                <w:lang w:val="nl-NL"/>
              </w:rPr>
            </w:pPr>
          </w:p>
        </w:tc>
        <w:tc>
          <w:tcPr>
            <w:tcW w:w="1276" w:type="dxa"/>
          </w:tcPr>
          <w:p w14:paraId="469FB3DA" w14:textId="77777777" w:rsidR="00FE3177" w:rsidRPr="002C2E75" w:rsidRDefault="00FE3177" w:rsidP="00C934BA">
            <w:pPr>
              <w:rPr>
                <w:lang w:val="nl-NL"/>
              </w:rPr>
            </w:pPr>
            <w:r w:rsidRPr="002C2E75">
              <w:rPr>
                <w:lang w:val="nl-NL"/>
              </w:rPr>
              <w:t>5, 6</w:t>
            </w:r>
          </w:p>
        </w:tc>
        <w:tc>
          <w:tcPr>
            <w:tcW w:w="2835" w:type="dxa"/>
          </w:tcPr>
          <w:p w14:paraId="77C387AF" w14:textId="77777777" w:rsidR="00FE3177" w:rsidRPr="002C2E75" w:rsidRDefault="00FE3177" w:rsidP="00C934BA">
            <w:pPr>
              <w:rPr>
                <w:lang w:val="nl-NL"/>
              </w:rPr>
            </w:pPr>
            <w:r w:rsidRPr="002C2E75">
              <w:rPr>
                <w:lang w:val="nl-NL"/>
              </w:rPr>
              <w:t xml:space="preserve">6. Simulatie </w:t>
            </w:r>
          </w:p>
          <w:p w14:paraId="23394E72" w14:textId="77777777" w:rsidR="00FE3177" w:rsidRPr="002C2E75" w:rsidRDefault="00FE3177" w:rsidP="00C934BA">
            <w:pPr>
              <w:rPr>
                <w:lang w:val="nl-NL"/>
              </w:rPr>
            </w:pPr>
          </w:p>
          <w:p w14:paraId="68832748" w14:textId="77777777" w:rsidR="00FE3177" w:rsidRPr="002C2E75" w:rsidRDefault="00FE3177" w:rsidP="00C934BA">
            <w:pPr>
              <w:rPr>
                <w:lang w:val="nl-NL"/>
              </w:rPr>
            </w:pPr>
            <w:r w:rsidRPr="002C2E75">
              <w:rPr>
                <w:lang w:val="nl-NL"/>
              </w:rPr>
              <w:t>In drietallen naspelen van casussen over het toepassen van de ABCDE methode inclusief bloedglucose meting</w:t>
            </w:r>
          </w:p>
        </w:tc>
        <w:tc>
          <w:tcPr>
            <w:tcW w:w="2841" w:type="dxa"/>
          </w:tcPr>
          <w:p w14:paraId="0A86D405" w14:textId="77777777" w:rsidR="00FE3177" w:rsidRPr="002C2E75" w:rsidRDefault="00FE3177" w:rsidP="00C934BA">
            <w:pPr>
              <w:rPr>
                <w:lang w:val="nl-NL"/>
              </w:rPr>
            </w:pPr>
            <w:r w:rsidRPr="002C2E75">
              <w:rPr>
                <w:lang w:val="nl-NL"/>
              </w:rPr>
              <w:t>Casussen gepresenteerd op papier, benodigdheden om casussen uit te voeren (bloeddrukmeter, simulatiepoppen ed.)</w:t>
            </w:r>
          </w:p>
        </w:tc>
      </w:tr>
      <w:tr w:rsidR="003764D5" w:rsidRPr="002723B0" w14:paraId="212FB17D" w14:textId="77777777" w:rsidTr="00A66AFF">
        <w:tc>
          <w:tcPr>
            <w:tcW w:w="1555" w:type="dxa"/>
          </w:tcPr>
          <w:p w14:paraId="682E0CC3" w14:textId="7FFE5EE9" w:rsidR="003764D5" w:rsidRPr="002C2E75" w:rsidRDefault="001E4339" w:rsidP="00C934BA">
            <w:pPr>
              <w:rPr>
                <w:lang w:val="nl-NL"/>
              </w:rPr>
            </w:pPr>
            <w:r>
              <w:rPr>
                <w:lang w:val="nl-NL"/>
              </w:rPr>
              <w:t>10.15-10.25</w:t>
            </w:r>
          </w:p>
          <w:p w14:paraId="49AC7C2A" w14:textId="77777777" w:rsidR="003764D5" w:rsidRPr="002C2E75" w:rsidRDefault="003764D5" w:rsidP="00C934BA">
            <w:pPr>
              <w:rPr>
                <w:lang w:val="nl-NL"/>
              </w:rPr>
            </w:pPr>
          </w:p>
        </w:tc>
        <w:tc>
          <w:tcPr>
            <w:tcW w:w="1275" w:type="dxa"/>
          </w:tcPr>
          <w:p w14:paraId="7924439A" w14:textId="1C88A0FA" w:rsidR="003764D5" w:rsidRPr="002C2E75" w:rsidRDefault="001E4339" w:rsidP="00C934BA">
            <w:pPr>
              <w:rPr>
                <w:lang w:val="nl-NL"/>
              </w:rPr>
            </w:pPr>
            <w:r>
              <w:rPr>
                <w:lang w:val="nl-NL"/>
              </w:rPr>
              <w:t>Evaluatie</w:t>
            </w:r>
            <w:r w:rsidR="003764D5" w:rsidRPr="002C2E75">
              <w:rPr>
                <w:lang w:val="nl-NL"/>
              </w:rPr>
              <w:t xml:space="preserve"> </w:t>
            </w:r>
            <w:r>
              <w:rPr>
                <w:lang w:val="nl-NL"/>
              </w:rPr>
              <w:t>+ Afsluiting</w:t>
            </w:r>
          </w:p>
        </w:tc>
        <w:tc>
          <w:tcPr>
            <w:tcW w:w="1276" w:type="dxa"/>
          </w:tcPr>
          <w:p w14:paraId="7F425DCF" w14:textId="77777777" w:rsidR="003764D5" w:rsidRPr="002C2E75" w:rsidRDefault="003764D5" w:rsidP="00C934BA">
            <w:pPr>
              <w:rPr>
                <w:lang w:val="nl-NL"/>
              </w:rPr>
            </w:pPr>
            <w:r w:rsidRPr="002C2E75">
              <w:rPr>
                <w:lang w:val="nl-NL"/>
              </w:rPr>
              <w:t>1-6</w:t>
            </w:r>
          </w:p>
        </w:tc>
        <w:tc>
          <w:tcPr>
            <w:tcW w:w="2835" w:type="dxa"/>
          </w:tcPr>
          <w:p w14:paraId="3015B993" w14:textId="03EDCC7A" w:rsidR="003764D5" w:rsidRPr="002C2E75" w:rsidRDefault="003764D5" w:rsidP="00C934BA">
            <w:pPr>
              <w:rPr>
                <w:lang w:val="nl-NL"/>
              </w:rPr>
            </w:pPr>
            <w:r w:rsidRPr="002C2E75">
              <w:rPr>
                <w:lang w:val="nl-NL"/>
              </w:rPr>
              <w:t xml:space="preserve">7. Evaluatie </w:t>
            </w:r>
          </w:p>
          <w:p w14:paraId="4C7CFB1E" w14:textId="77777777" w:rsidR="00B75721" w:rsidRPr="002C2E75" w:rsidRDefault="00B75721" w:rsidP="00C934BA">
            <w:pPr>
              <w:rPr>
                <w:lang w:val="nl-NL"/>
              </w:rPr>
            </w:pPr>
          </w:p>
          <w:p w14:paraId="71BA8902" w14:textId="77777777" w:rsidR="00B75721" w:rsidRPr="002C2E75" w:rsidRDefault="00B75721" w:rsidP="00C934BA">
            <w:pPr>
              <w:rPr>
                <w:lang w:val="nl-NL"/>
              </w:rPr>
            </w:pPr>
            <w:r w:rsidRPr="002C2E75">
              <w:rPr>
                <w:lang w:val="nl-NL"/>
              </w:rPr>
              <w:t>Met gehele groep product en procesevaluatie</w:t>
            </w:r>
          </w:p>
        </w:tc>
        <w:tc>
          <w:tcPr>
            <w:tcW w:w="2841" w:type="dxa"/>
          </w:tcPr>
          <w:p w14:paraId="1C270D23" w14:textId="77777777" w:rsidR="003764D5" w:rsidRPr="002C2E75" w:rsidRDefault="00015625" w:rsidP="00B75721">
            <w:pPr>
              <w:rPr>
                <w:lang w:val="nl-NL"/>
              </w:rPr>
            </w:pPr>
            <w:r w:rsidRPr="002C2E75">
              <w:rPr>
                <w:lang w:val="nl-NL"/>
              </w:rPr>
              <w:t>‘Socrative’</w:t>
            </w:r>
            <w:r w:rsidR="00B75721" w:rsidRPr="002C2E75">
              <w:rPr>
                <w:lang w:val="nl-NL"/>
              </w:rPr>
              <w:t>, computer met beamer</w:t>
            </w:r>
            <w:r w:rsidRPr="002C2E75">
              <w:rPr>
                <w:lang w:val="nl-NL"/>
              </w:rPr>
              <w:t xml:space="preserve">, </w:t>
            </w:r>
            <w:r w:rsidR="00B75721" w:rsidRPr="002C2E75">
              <w:rPr>
                <w:lang w:val="nl-NL"/>
              </w:rPr>
              <w:t xml:space="preserve">mobiele telefoons van studenten, </w:t>
            </w:r>
            <w:r w:rsidRPr="002C2E75">
              <w:rPr>
                <w:lang w:val="nl-NL"/>
              </w:rPr>
              <w:t>post-its</w:t>
            </w:r>
            <w:r w:rsidR="00B75721" w:rsidRPr="002C2E75">
              <w:rPr>
                <w:lang w:val="nl-NL"/>
              </w:rPr>
              <w:t>, twee posters waarop post it</w:t>
            </w:r>
            <w:r w:rsidR="00B27FD8" w:rsidRPr="002C2E75">
              <w:rPr>
                <w:lang w:val="nl-NL"/>
              </w:rPr>
              <w:t>’</w:t>
            </w:r>
            <w:r w:rsidR="00B75721" w:rsidRPr="002C2E75">
              <w:rPr>
                <w:lang w:val="nl-NL"/>
              </w:rPr>
              <w:t>s geplakt kunnen worden</w:t>
            </w:r>
            <w:r w:rsidRPr="002C2E75">
              <w:rPr>
                <w:lang w:val="nl-NL"/>
              </w:rPr>
              <w:t>.</w:t>
            </w:r>
          </w:p>
        </w:tc>
      </w:tr>
    </w:tbl>
    <w:p w14:paraId="3DB8BD9C" w14:textId="77777777" w:rsidR="00E626E2" w:rsidRPr="002C2E75" w:rsidRDefault="00E626E2" w:rsidP="00E626E2">
      <w:pPr>
        <w:rPr>
          <w:lang w:val="nl-NL"/>
        </w:rPr>
      </w:pPr>
    </w:p>
    <w:p w14:paraId="734EE229" w14:textId="77777777" w:rsidR="002F3CE2" w:rsidRPr="002C2E75" w:rsidRDefault="00E626E2" w:rsidP="002F3CE2">
      <w:pPr>
        <w:pStyle w:val="Kop1"/>
        <w:rPr>
          <w:lang w:val="nl-NL"/>
        </w:rPr>
      </w:pPr>
      <w:bookmarkStart w:id="7" w:name="_Toc2524409"/>
      <w:r w:rsidRPr="002C2E75">
        <w:rPr>
          <w:lang w:val="nl-NL"/>
        </w:rPr>
        <w:t>7. Evaluatievragen</w:t>
      </w:r>
      <w:bookmarkEnd w:id="7"/>
      <w:r w:rsidRPr="002C2E75">
        <w:rPr>
          <w:lang w:val="nl-NL"/>
        </w:rPr>
        <w:t xml:space="preserve"> </w:t>
      </w:r>
    </w:p>
    <w:p w14:paraId="34472C97" w14:textId="499D2284" w:rsidR="00015625" w:rsidRPr="002C2E75" w:rsidRDefault="00197679" w:rsidP="002F3CE2">
      <w:pPr>
        <w:rPr>
          <w:color w:val="000000" w:themeColor="text1"/>
          <w:lang w:val="nl-NL"/>
        </w:rPr>
      </w:pPr>
      <w:r w:rsidRPr="002C2E75">
        <w:rPr>
          <w:color w:val="000000" w:themeColor="text1"/>
          <w:lang w:val="nl-NL"/>
        </w:rPr>
        <w:t xml:space="preserve">De volgende vier </w:t>
      </w:r>
      <w:r w:rsidR="00B27FD8" w:rsidRPr="002C2E75">
        <w:rPr>
          <w:color w:val="000000" w:themeColor="text1"/>
          <w:lang w:val="nl-NL"/>
        </w:rPr>
        <w:t>evaluatie</w:t>
      </w:r>
      <w:r w:rsidRPr="002C2E75">
        <w:rPr>
          <w:color w:val="000000" w:themeColor="text1"/>
          <w:lang w:val="nl-NL"/>
        </w:rPr>
        <w:t>vragen sluite</w:t>
      </w:r>
      <w:r w:rsidR="00B27FD8" w:rsidRPr="002C2E75">
        <w:rPr>
          <w:color w:val="000000" w:themeColor="text1"/>
          <w:lang w:val="nl-NL"/>
        </w:rPr>
        <w:t>n aan bij de feitelijke en begripsmatige lesdoelen van deze les</w:t>
      </w:r>
      <w:r w:rsidR="00262048" w:rsidRPr="002C2E75">
        <w:rPr>
          <w:color w:val="000000" w:themeColor="text1"/>
          <w:lang w:val="nl-NL"/>
        </w:rPr>
        <w:t xml:space="preserve"> en vragen enige toepassingsvaardigheid</w:t>
      </w:r>
      <w:r w:rsidR="00B27FD8" w:rsidRPr="002C2E75">
        <w:rPr>
          <w:color w:val="000000" w:themeColor="text1"/>
          <w:lang w:val="nl-NL"/>
        </w:rPr>
        <w:t xml:space="preserve">. </w:t>
      </w:r>
      <w:r w:rsidR="00262048" w:rsidRPr="002C2E75">
        <w:rPr>
          <w:color w:val="000000" w:themeColor="text1"/>
          <w:lang w:val="nl-NL"/>
        </w:rPr>
        <w:t xml:space="preserve">De </w:t>
      </w:r>
      <w:r w:rsidR="001E4339">
        <w:rPr>
          <w:color w:val="000000" w:themeColor="text1"/>
          <w:lang w:val="nl-NL"/>
        </w:rPr>
        <w:t>feitelijke</w:t>
      </w:r>
      <w:r w:rsidR="00262048" w:rsidRPr="002C2E75">
        <w:rPr>
          <w:color w:val="000000" w:themeColor="text1"/>
          <w:lang w:val="nl-NL"/>
        </w:rPr>
        <w:t xml:space="preserve"> en begripsmatige doelen zijn voorwaardelijk om de reproductieve cognitieve en psychomotorische doelen kunnen behalen. </w:t>
      </w:r>
    </w:p>
    <w:p w14:paraId="298673B3" w14:textId="77777777" w:rsidR="002F3CE2" w:rsidRPr="002C2E75" w:rsidRDefault="002F3CE2" w:rsidP="002F3CE2">
      <w:pPr>
        <w:pStyle w:val="Lijstalinea"/>
        <w:numPr>
          <w:ilvl w:val="0"/>
          <w:numId w:val="18"/>
        </w:numPr>
        <w:rPr>
          <w:lang w:val="nl-NL"/>
        </w:rPr>
      </w:pPr>
      <w:r w:rsidRPr="002C2E75">
        <w:rPr>
          <w:lang w:val="nl-NL"/>
        </w:rPr>
        <w:t>De pancreas van een patiënt met Diabetes Mellitus type 1 produceert:</w:t>
      </w:r>
    </w:p>
    <w:p w14:paraId="26116183" w14:textId="77777777" w:rsidR="002F3CE2" w:rsidRPr="002C2E75" w:rsidRDefault="002F3CE2" w:rsidP="002F3CE2">
      <w:pPr>
        <w:pStyle w:val="Lijstalinea"/>
        <w:numPr>
          <w:ilvl w:val="2"/>
          <w:numId w:val="18"/>
        </w:numPr>
        <w:rPr>
          <w:lang w:val="nl-NL"/>
        </w:rPr>
      </w:pPr>
      <w:r w:rsidRPr="002C2E75">
        <w:rPr>
          <w:lang w:val="nl-NL"/>
        </w:rPr>
        <w:t>Te veel insuline</w:t>
      </w:r>
    </w:p>
    <w:p w14:paraId="03D69D02" w14:textId="77777777" w:rsidR="002F3CE2" w:rsidRPr="002C2E75" w:rsidRDefault="002F3CE2" w:rsidP="002F3CE2">
      <w:pPr>
        <w:pStyle w:val="Lijstalinea"/>
        <w:numPr>
          <w:ilvl w:val="2"/>
          <w:numId w:val="18"/>
        </w:numPr>
        <w:rPr>
          <w:lang w:val="nl-NL"/>
        </w:rPr>
      </w:pPr>
      <w:r w:rsidRPr="002C2E75">
        <w:rPr>
          <w:lang w:val="nl-NL"/>
        </w:rPr>
        <w:t>Te weinig insuline</w:t>
      </w:r>
    </w:p>
    <w:p w14:paraId="5B5214F7" w14:textId="77777777" w:rsidR="002F3CE2" w:rsidRPr="002C2E75" w:rsidRDefault="002F3CE2" w:rsidP="002F3CE2">
      <w:pPr>
        <w:pStyle w:val="Lijstalinea"/>
        <w:numPr>
          <w:ilvl w:val="2"/>
          <w:numId w:val="18"/>
        </w:numPr>
        <w:rPr>
          <w:b/>
          <w:lang w:val="nl-NL"/>
        </w:rPr>
      </w:pPr>
      <w:r w:rsidRPr="002C2E75">
        <w:rPr>
          <w:b/>
          <w:lang w:val="nl-NL"/>
        </w:rPr>
        <w:t>Geen insuline</w:t>
      </w:r>
    </w:p>
    <w:p w14:paraId="76FB2D41" w14:textId="77777777" w:rsidR="002F3CE2" w:rsidRPr="002C2E75" w:rsidRDefault="002F3CE2" w:rsidP="002F3CE2">
      <w:pPr>
        <w:pStyle w:val="Lijstalinea"/>
        <w:numPr>
          <w:ilvl w:val="0"/>
          <w:numId w:val="18"/>
        </w:numPr>
        <w:rPr>
          <w:lang w:val="nl-NL"/>
        </w:rPr>
      </w:pPr>
      <w:r w:rsidRPr="002C2E75">
        <w:rPr>
          <w:lang w:val="nl-NL"/>
        </w:rPr>
        <w:t xml:space="preserve">De bloedglucosewaarde </w:t>
      </w:r>
      <w:r w:rsidR="00B27FD8" w:rsidRPr="002C2E75">
        <w:rPr>
          <w:lang w:val="nl-NL"/>
        </w:rPr>
        <w:t xml:space="preserve">in mmol/l </w:t>
      </w:r>
      <w:r w:rsidRPr="002C2E75">
        <w:rPr>
          <w:lang w:val="nl-NL"/>
        </w:rPr>
        <w:t>bij een hyperglycemie is</w:t>
      </w:r>
      <w:r w:rsidR="00B27FD8" w:rsidRPr="002C2E75">
        <w:rPr>
          <w:lang w:val="nl-NL"/>
        </w:rPr>
        <w:t xml:space="preserve"> tussen</w:t>
      </w:r>
      <w:r w:rsidRPr="002C2E75">
        <w:rPr>
          <w:lang w:val="nl-NL"/>
        </w:rPr>
        <w:t xml:space="preserve">: </w:t>
      </w:r>
    </w:p>
    <w:p w14:paraId="1D041B8A" w14:textId="77777777" w:rsidR="002F3CE2" w:rsidRPr="002C2E75" w:rsidRDefault="002F3CE2" w:rsidP="002F3CE2">
      <w:pPr>
        <w:pStyle w:val="Lijstalinea"/>
        <w:numPr>
          <w:ilvl w:val="2"/>
          <w:numId w:val="18"/>
        </w:numPr>
        <w:rPr>
          <w:lang w:val="nl-NL"/>
        </w:rPr>
      </w:pPr>
      <w:r w:rsidRPr="002C2E75">
        <w:rPr>
          <w:lang w:val="nl-NL"/>
        </w:rPr>
        <w:t>0 en 4</w:t>
      </w:r>
    </w:p>
    <w:p w14:paraId="41A1399A" w14:textId="77777777" w:rsidR="002F3CE2" w:rsidRPr="002C2E75" w:rsidRDefault="002F3CE2" w:rsidP="002F3CE2">
      <w:pPr>
        <w:pStyle w:val="Lijstalinea"/>
        <w:numPr>
          <w:ilvl w:val="2"/>
          <w:numId w:val="18"/>
        </w:numPr>
        <w:rPr>
          <w:lang w:val="nl-NL"/>
        </w:rPr>
      </w:pPr>
      <w:r w:rsidRPr="002C2E75">
        <w:rPr>
          <w:lang w:val="nl-NL"/>
        </w:rPr>
        <w:t>4 en 7</w:t>
      </w:r>
    </w:p>
    <w:p w14:paraId="612B92D3" w14:textId="77777777" w:rsidR="002F3CE2" w:rsidRPr="002C2E75" w:rsidRDefault="002F3CE2" w:rsidP="002F3CE2">
      <w:pPr>
        <w:pStyle w:val="Lijstalinea"/>
        <w:numPr>
          <w:ilvl w:val="2"/>
          <w:numId w:val="18"/>
        </w:numPr>
        <w:rPr>
          <w:b/>
          <w:lang w:val="nl-NL"/>
        </w:rPr>
      </w:pPr>
      <w:r w:rsidRPr="002C2E75">
        <w:rPr>
          <w:b/>
          <w:lang w:val="nl-NL"/>
        </w:rPr>
        <w:t>7 en 50</w:t>
      </w:r>
    </w:p>
    <w:p w14:paraId="5FAC863C" w14:textId="77777777" w:rsidR="002F3CE2" w:rsidRPr="002C2E75" w:rsidRDefault="002F3CE2" w:rsidP="002F3CE2">
      <w:pPr>
        <w:pStyle w:val="Lijstalinea"/>
        <w:numPr>
          <w:ilvl w:val="0"/>
          <w:numId w:val="18"/>
        </w:numPr>
        <w:rPr>
          <w:lang w:val="nl-NL"/>
        </w:rPr>
      </w:pPr>
      <w:r w:rsidRPr="002C2E75">
        <w:rPr>
          <w:lang w:val="nl-NL"/>
        </w:rPr>
        <w:t>Wat zijn verschijnselen van een hyperglycemie?</w:t>
      </w:r>
    </w:p>
    <w:p w14:paraId="78A6A6FA" w14:textId="77777777" w:rsidR="002F3CE2" w:rsidRPr="002C2E75" w:rsidRDefault="002F3CE2" w:rsidP="002F3CE2">
      <w:pPr>
        <w:pStyle w:val="Lijstalinea"/>
        <w:numPr>
          <w:ilvl w:val="2"/>
          <w:numId w:val="18"/>
        </w:numPr>
        <w:rPr>
          <w:lang w:val="nl-NL"/>
        </w:rPr>
      </w:pPr>
      <w:r w:rsidRPr="002C2E75">
        <w:rPr>
          <w:lang w:val="nl-NL"/>
        </w:rPr>
        <w:t>Beven, bleekheid, zweten</w:t>
      </w:r>
    </w:p>
    <w:p w14:paraId="2C60B657" w14:textId="77777777" w:rsidR="002F3CE2" w:rsidRPr="002C2E75" w:rsidRDefault="002F3CE2" w:rsidP="002F3CE2">
      <w:pPr>
        <w:pStyle w:val="Lijstalinea"/>
        <w:numPr>
          <w:ilvl w:val="2"/>
          <w:numId w:val="18"/>
        </w:numPr>
        <w:rPr>
          <w:b/>
          <w:lang w:val="nl-NL"/>
        </w:rPr>
      </w:pPr>
      <w:r w:rsidRPr="002C2E75">
        <w:rPr>
          <w:b/>
          <w:lang w:val="nl-NL"/>
        </w:rPr>
        <w:t>Dorst, malaise, oligurie</w:t>
      </w:r>
    </w:p>
    <w:p w14:paraId="153FE247" w14:textId="77777777" w:rsidR="002F3CE2" w:rsidRPr="002C2E75" w:rsidRDefault="002F3CE2" w:rsidP="002F3CE2">
      <w:pPr>
        <w:pStyle w:val="Lijstalinea"/>
        <w:numPr>
          <w:ilvl w:val="2"/>
          <w:numId w:val="18"/>
        </w:numPr>
        <w:rPr>
          <w:lang w:val="nl-NL"/>
        </w:rPr>
      </w:pPr>
      <w:r w:rsidRPr="002C2E75">
        <w:rPr>
          <w:lang w:val="nl-NL"/>
        </w:rPr>
        <w:t>Duizeligheid, honger, moeheid</w:t>
      </w:r>
    </w:p>
    <w:p w14:paraId="4ED879E3" w14:textId="77777777" w:rsidR="002F3CE2" w:rsidRPr="002C2E75" w:rsidRDefault="002F3CE2" w:rsidP="002F3CE2">
      <w:pPr>
        <w:pStyle w:val="Lijstalinea"/>
        <w:numPr>
          <w:ilvl w:val="0"/>
          <w:numId w:val="18"/>
        </w:numPr>
        <w:rPr>
          <w:lang w:val="nl-NL"/>
        </w:rPr>
      </w:pPr>
      <w:r w:rsidRPr="002C2E75">
        <w:rPr>
          <w:lang w:val="nl-NL"/>
        </w:rPr>
        <w:t>Welke actie onderneem je als eerste bij een hypoglykemie?</w:t>
      </w:r>
    </w:p>
    <w:p w14:paraId="61C8C6DD" w14:textId="77777777" w:rsidR="002F3CE2" w:rsidRPr="002C2E75" w:rsidRDefault="002F3CE2" w:rsidP="002F3CE2">
      <w:pPr>
        <w:pStyle w:val="Lijstalinea"/>
        <w:numPr>
          <w:ilvl w:val="2"/>
          <w:numId w:val="18"/>
        </w:numPr>
        <w:rPr>
          <w:lang w:val="nl-NL"/>
        </w:rPr>
      </w:pPr>
      <w:r w:rsidRPr="002C2E75">
        <w:rPr>
          <w:lang w:val="nl-NL"/>
        </w:rPr>
        <w:t>Extra laten bewegen</w:t>
      </w:r>
    </w:p>
    <w:p w14:paraId="6E81FE79" w14:textId="77777777" w:rsidR="002F3CE2" w:rsidRPr="002C2E75" w:rsidRDefault="002F3CE2" w:rsidP="002F3CE2">
      <w:pPr>
        <w:pStyle w:val="Lijstalinea"/>
        <w:numPr>
          <w:ilvl w:val="2"/>
          <w:numId w:val="18"/>
        </w:numPr>
        <w:rPr>
          <w:lang w:val="nl-NL"/>
        </w:rPr>
      </w:pPr>
      <w:r w:rsidRPr="002C2E75">
        <w:rPr>
          <w:lang w:val="nl-NL"/>
        </w:rPr>
        <w:t>Insuline toedienen</w:t>
      </w:r>
    </w:p>
    <w:p w14:paraId="0C0C6145" w14:textId="77777777" w:rsidR="004F0ED2" w:rsidRDefault="002F3CE2" w:rsidP="002A00DA">
      <w:pPr>
        <w:pStyle w:val="Lijstalinea"/>
        <w:numPr>
          <w:ilvl w:val="2"/>
          <w:numId w:val="18"/>
        </w:numPr>
        <w:rPr>
          <w:b/>
          <w:lang w:val="nl-NL"/>
        </w:rPr>
      </w:pPr>
      <w:r w:rsidRPr="002C2E75">
        <w:rPr>
          <w:b/>
          <w:lang w:val="nl-NL"/>
        </w:rPr>
        <w:t>Koolhydraten toedienen</w:t>
      </w:r>
    </w:p>
    <w:p w14:paraId="38788C32" w14:textId="2B53D1A8" w:rsidR="00125636" w:rsidRPr="002C2E75" w:rsidRDefault="00125636" w:rsidP="00125636">
      <w:pPr>
        <w:pStyle w:val="Lijstalinea"/>
        <w:ind w:left="1080"/>
        <w:rPr>
          <w:b/>
          <w:lang w:val="nl-NL"/>
        </w:rPr>
      </w:pPr>
      <w:bookmarkStart w:id="8" w:name="_GoBack"/>
      <w:bookmarkEnd w:id="8"/>
    </w:p>
    <w:p w14:paraId="0CBFDF32" w14:textId="77777777" w:rsidR="0005379F" w:rsidRDefault="0005379F" w:rsidP="007E5142">
      <w:pPr>
        <w:pStyle w:val="Kop1"/>
        <w:rPr>
          <w:lang w:val="nl-NL"/>
        </w:rPr>
      </w:pPr>
      <w:bookmarkStart w:id="9" w:name="_Toc2524410"/>
      <w:r>
        <w:rPr>
          <w:lang w:val="nl-NL"/>
        </w:rPr>
        <w:br/>
      </w:r>
    </w:p>
    <w:p w14:paraId="7E2C70AD" w14:textId="77777777" w:rsidR="0005379F" w:rsidRDefault="0005379F">
      <w:pPr>
        <w:rPr>
          <w:rFonts w:asciiTheme="majorHAnsi" w:eastAsiaTheme="majorEastAsia" w:hAnsiTheme="majorHAnsi" w:cstheme="majorBidi"/>
          <w:color w:val="7B881D" w:themeColor="accent1" w:themeShade="BF"/>
          <w:sz w:val="30"/>
          <w:szCs w:val="30"/>
          <w:lang w:val="nl-NL"/>
        </w:rPr>
      </w:pPr>
      <w:r>
        <w:rPr>
          <w:lang w:val="nl-NL"/>
        </w:rPr>
        <w:br w:type="page"/>
      </w:r>
    </w:p>
    <w:p w14:paraId="51FC4A8A" w14:textId="37E242E1" w:rsidR="007E5142" w:rsidRPr="002C2E75" w:rsidRDefault="007E5142" w:rsidP="007E5142">
      <w:pPr>
        <w:pStyle w:val="Kop1"/>
        <w:rPr>
          <w:lang w:val="nl-NL"/>
        </w:rPr>
      </w:pPr>
      <w:r w:rsidRPr="002C2E75">
        <w:rPr>
          <w:lang w:val="nl-NL"/>
        </w:rPr>
        <w:lastRenderedPageBreak/>
        <w:t>8. Literatuur</w:t>
      </w:r>
      <w:bookmarkEnd w:id="9"/>
    </w:p>
    <w:p w14:paraId="56C46BFE" w14:textId="77777777" w:rsidR="007E5142" w:rsidRPr="002C2E75" w:rsidRDefault="007E5142" w:rsidP="007E5142">
      <w:pPr>
        <w:rPr>
          <w:lang w:val="nl-NL"/>
        </w:rPr>
      </w:pPr>
    </w:p>
    <w:p w14:paraId="486FE3A3" w14:textId="77777777" w:rsidR="00262048" w:rsidRPr="002C2E75" w:rsidRDefault="00262048" w:rsidP="00262048">
      <w:pPr>
        <w:rPr>
          <w:lang w:val="nl-NL"/>
        </w:rPr>
      </w:pPr>
      <w:r w:rsidRPr="002C2E75">
        <w:rPr>
          <w:lang w:val="nl-NL"/>
        </w:rPr>
        <w:t xml:space="preserve">Berg, R. van den, &amp; Vandenberghe, R. (1981) Onderwijsinnovatie in verschuivend perspectief. </w:t>
      </w:r>
      <w:r w:rsidRPr="002C2E75">
        <w:rPr>
          <w:i/>
          <w:lang w:val="nl-NL"/>
        </w:rPr>
        <w:t>Tilburg: Zwijsen</w:t>
      </w:r>
    </w:p>
    <w:p w14:paraId="077CC16E" w14:textId="77777777" w:rsidR="00262048" w:rsidRPr="002C2E75" w:rsidRDefault="00262048" w:rsidP="00262048">
      <w:pPr>
        <w:rPr>
          <w:lang w:val="nl-NL"/>
        </w:rPr>
      </w:pPr>
      <w:r w:rsidRPr="002C2E75">
        <w:rPr>
          <w:lang w:val="nl-NL"/>
        </w:rPr>
        <w:t xml:space="preserve">Bijkerk, L. &amp; Heide, W. van den (2012) Activerend opleiden. Didactiek voor resultaatgericht beroepsonderwijs. </w:t>
      </w:r>
      <w:r w:rsidRPr="002C2E75">
        <w:rPr>
          <w:i/>
          <w:lang w:val="nl-NL"/>
        </w:rPr>
        <w:t>Houten, Bohn Stafleu van Loghum</w:t>
      </w:r>
    </w:p>
    <w:p w14:paraId="58154AF0" w14:textId="77777777" w:rsidR="00262048" w:rsidRPr="002C2E75" w:rsidRDefault="00262048" w:rsidP="00262048">
      <w:pPr>
        <w:rPr>
          <w:i/>
          <w:lang w:val="nl-NL"/>
        </w:rPr>
      </w:pPr>
      <w:r w:rsidRPr="002C2E75">
        <w:rPr>
          <w:lang w:val="nl-NL"/>
        </w:rPr>
        <w:t xml:space="preserve">Bijkerk, L. &amp; Heide, W. van den (2006) Het gaat steeds beter! Activerende werkvormen voor de opleidingspraktijk. </w:t>
      </w:r>
      <w:r w:rsidRPr="002C2E75">
        <w:rPr>
          <w:i/>
          <w:lang w:val="nl-NL"/>
        </w:rPr>
        <w:t>Houten, Bohn Stafleu van Loghum</w:t>
      </w:r>
    </w:p>
    <w:p w14:paraId="250DC9CF" w14:textId="237E39EA" w:rsidR="0051723F" w:rsidRDefault="0051723F" w:rsidP="0051723F">
      <w:pPr>
        <w:rPr>
          <w:lang w:val="nl-NL"/>
        </w:rPr>
      </w:pPr>
      <w:r w:rsidRPr="0051723F">
        <w:rPr>
          <w:lang w:val="nl-NL"/>
        </w:rPr>
        <w:t>Broek</w:t>
      </w:r>
      <w:r>
        <w:rPr>
          <w:lang w:val="nl-NL"/>
        </w:rPr>
        <w:t xml:space="preserve">, A. van den, </w:t>
      </w:r>
      <w:r w:rsidRPr="0051723F">
        <w:rPr>
          <w:lang w:val="nl-NL"/>
        </w:rPr>
        <w:t xml:space="preserve"> Bendig-Jacobs</w:t>
      </w:r>
      <w:r>
        <w:rPr>
          <w:lang w:val="nl-NL"/>
        </w:rPr>
        <w:t xml:space="preserve">, J., </w:t>
      </w:r>
      <w:r w:rsidRPr="0051723F">
        <w:rPr>
          <w:lang w:val="nl-NL"/>
        </w:rPr>
        <w:t>Hampsink</w:t>
      </w:r>
      <w:r>
        <w:rPr>
          <w:lang w:val="nl-NL"/>
        </w:rPr>
        <w:t xml:space="preserve">, S., </w:t>
      </w:r>
      <w:r w:rsidRPr="0051723F">
        <w:rPr>
          <w:lang w:val="nl-NL"/>
        </w:rPr>
        <w:t>Wartenbergh</w:t>
      </w:r>
      <w:r>
        <w:rPr>
          <w:lang w:val="nl-NL"/>
        </w:rPr>
        <w:t xml:space="preserve">, F. &amp; </w:t>
      </w:r>
      <w:r w:rsidRPr="0051723F">
        <w:rPr>
          <w:lang w:val="nl-NL"/>
        </w:rPr>
        <w:t>Braam</w:t>
      </w:r>
      <w:r>
        <w:rPr>
          <w:lang w:val="nl-NL"/>
        </w:rPr>
        <w:t xml:space="preserve">, F (2013) </w:t>
      </w:r>
      <w:r w:rsidRPr="0051723F">
        <w:rPr>
          <w:lang w:val="nl-NL"/>
        </w:rPr>
        <w:t>De bepaling van studielast in het hoger onderwijs</w:t>
      </w:r>
      <w:r>
        <w:rPr>
          <w:lang w:val="nl-NL"/>
        </w:rPr>
        <w:t>, e</w:t>
      </w:r>
      <w:r w:rsidRPr="0051723F">
        <w:rPr>
          <w:lang w:val="nl-NL"/>
        </w:rPr>
        <w:t>en inventarisatie</w:t>
      </w:r>
      <w:r>
        <w:rPr>
          <w:lang w:val="nl-NL"/>
        </w:rPr>
        <w:t xml:space="preserve">. </w:t>
      </w:r>
      <w:r w:rsidRPr="0051723F">
        <w:rPr>
          <w:i/>
          <w:lang w:val="nl-NL"/>
        </w:rPr>
        <w:t>Nijmegen: Researchnet</w:t>
      </w:r>
    </w:p>
    <w:p w14:paraId="43E8B8F2" w14:textId="77777777" w:rsidR="00262048" w:rsidRPr="002C2E75" w:rsidRDefault="00262048" w:rsidP="00262048">
      <w:pPr>
        <w:rPr>
          <w:lang w:val="nl-NL"/>
        </w:rPr>
      </w:pPr>
      <w:r w:rsidRPr="002C2E75">
        <w:rPr>
          <w:lang w:val="nl-NL"/>
        </w:rPr>
        <w:t xml:space="preserve">Dobber, J. Grieken, J., Latour, C. (2018) Onderwijsplan HBO-verpleegkunde 2018-2025. </w:t>
      </w:r>
      <w:r w:rsidRPr="002C2E75">
        <w:rPr>
          <w:i/>
          <w:lang w:val="nl-NL"/>
        </w:rPr>
        <w:t>Amsterdam: Hogeschool van Amsterdam</w:t>
      </w:r>
    </w:p>
    <w:p w14:paraId="520BFAFF" w14:textId="77777777" w:rsidR="003B4AE2" w:rsidRPr="002C2E75" w:rsidRDefault="003B4AE2" w:rsidP="00262048">
      <w:pPr>
        <w:rPr>
          <w:lang w:val="nl-NL"/>
        </w:rPr>
      </w:pPr>
      <w:r w:rsidRPr="002C2E75">
        <w:rPr>
          <w:rFonts w:ascii="Open Sans" w:hAnsi="Open Sans" w:cs="Arial"/>
          <w:color w:val="333333"/>
          <w:lang w:val="nl-NL"/>
        </w:rPr>
        <w:t>Coppoolse, R., Vroegindeweij, D.,</w:t>
      </w:r>
      <w:r w:rsidR="00197679" w:rsidRPr="002C2E75">
        <w:rPr>
          <w:rFonts w:ascii="Open Sans" w:hAnsi="Open Sans" w:cs="Arial"/>
          <w:color w:val="333333"/>
          <w:lang w:val="nl-NL"/>
        </w:rPr>
        <w:t xml:space="preserve"> (2010</w:t>
      </w:r>
      <w:r w:rsidR="00197679" w:rsidRPr="002C2E75">
        <w:rPr>
          <w:lang w:val="nl-NL"/>
        </w:rPr>
        <w:t>)</w:t>
      </w:r>
      <w:r w:rsidRPr="002C2E75">
        <w:rPr>
          <w:rFonts w:ascii="Open Sans" w:hAnsi="Open Sans" w:cs="Arial"/>
          <w:color w:val="333333"/>
          <w:lang w:val="nl-NL"/>
        </w:rPr>
        <w:t xml:space="preserve"> 75 modellen van het onderwijs. Eerste druk.</w:t>
      </w:r>
      <w:r w:rsidR="00197679" w:rsidRPr="002C2E75">
        <w:rPr>
          <w:rFonts w:ascii="Open Sans" w:hAnsi="Open Sans" w:cs="Arial"/>
          <w:color w:val="333333"/>
          <w:lang w:val="nl-NL"/>
        </w:rPr>
        <w:t xml:space="preserve"> </w:t>
      </w:r>
      <w:r w:rsidR="00197679" w:rsidRPr="002C2E75">
        <w:rPr>
          <w:rFonts w:ascii="Open Sans" w:hAnsi="Open Sans" w:cs="Arial"/>
          <w:i/>
          <w:color w:val="333333"/>
          <w:lang w:val="nl-NL"/>
        </w:rPr>
        <w:t>Houten: Noordhoff</w:t>
      </w:r>
    </w:p>
    <w:p w14:paraId="30A8F5BC" w14:textId="77777777" w:rsidR="00262048" w:rsidRPr="002723B0" w:rsidRDefault="00262048" w:rsidP="00262048">
      <w:r w:rsidRPr="002C2E75">
        <w:rPr>
          <w:lang w:val="nl-NL"/>
        </w:rPr>
        <w:t xml:space="preserve">Dobber, J. Grieken, J., Latour, C. (2018) Onderwijsplan HBO-verpleegkunde 2018-2025. </w:t>
      </w:r>
      <w:r w:rsidRPr="002723B0">
        <w:rPr>
          <w:i/>
        </w:rPr>
        <w:t>Amsterdam: Hogeschool van Amsterdam</w:t>
      </w:r>
    </w:p>
    <w:p w14:paraId="5CE7F2C1" w14:textId="77777777" w:rsidR="00262048" w:rsidRPr="002723B0" w:rsidRDefault="00262048" w:rsidP="00262048">
      <w:r w:rsidRPr="002723B0">
        <w:t xml:space="preserve">Hardimann, M., (2012) Brain targeted teaching model for 21st century schools. Eerste druk. </w:t>
      </w:r>
      <w:r w:rsidRPr="002723B0">
        <w:rPr>
          <w:i/>
        </w:rPr>
        <w:t>California: Sage</w:t>
      </w:r>
    </w:p>
    <w:p w14:paraId="4958BE90" w14:textId="77777777" w:rsidR="00262048" w:rsidRPr="002C2E75" w:rsidRDefault="00262048" w:rsidP="00262048">
      <w:pPr>
        <w:rPr>
          <w:lang w:val="nl-NL"/>
        </w:rPr>
      </w:pPr>
      <w:r w:rsidRPr="002723B0">
        <w:t xml:space="preserve">Hattie, J., (2009) Visible learning. A synthesis of over 800 meta-analyses relating to achievement. </w:t>
      </w:r>
      <w:r w:rsidRPr="002C2E75">
        <w:rPr>
          <w:lang w:val="nl-NL"/>
        </w:rPr>
        <w:t xml:space="preserve">Eerste druk. </w:t>
      </w:r>
      <w:r w:rsidRPr="002C2E75">
        <w:rPr>
          <w:i/>
          <w:lang w:val="nl-NL"/>
        </w:rPr>
        <w:t>Oxon: Routledge</w:t>
      </w:r>
    </w:p>
    <w:p w14:paraId="6C937C17" w14:textId="77777777" w:rsidR="00262048" w:rsidRPr="002C2E75" w:rsidRDefault="00262048" w:rsidP="00262048">
      <w:pPr>
        <w:rPr>
          <w:lang w:val="nl-NL"/>
        </w:rPr>
      </w:pPr>
      <w:r w:rsidRPr="002C2E75">
        <w:rPr>
          <w:lang w:val="nl-NL"/>
        </w:rPr>
        <w:t xml:space="preserve">Hogeschool van Amsterdam. (2018) Handleiding Verpleegtechnische vaardigheden. </w:t>
      </w:r>
      <w:r w:rsidRPr="002C2E75">
        <w:rPr>
          <w:i/>
          <w:lang w:val="nl-NL"/>
        </w:rPr>
        <w:t>Amsterdam: Hogeschool van Amsterdam</w:t>
      </w:r>
    </w:p>
    <w:p w14:paraId="710C8021" w14:textId="77777777" w:rsidR="003B4AE2" w:rsidRPr="002C2E75" w:rsidRDefault="003B4AE2" w:rsidP="00262048">
      <w:pPr>
        <w:rPr>
          <w:lang w:val="nl-NL"/>
        </w:rPr>
      </w:pPr>
      <w:r w:rsidRPr="002C2E75">
        <w:rPr>
          <w:lang w:val="nl-NL"/>
        </w:rPr>
        <w:t>Smith S., Duell D., Martin B</w:t>
      </w:r>
      <w:r w:rsidR="008E00BB" w:rsidRPr="002C2E75">
        <w:rPr>
          <w:lang w:val="nl-NL"/>
        </w:rPr>
        <w:t xml:space="preserve">. </w:t>
      </w:r>
      <w:r w:rsidR="00197679" w:rsidRPr="002C2E75">
        <w:rPr>
          <w:lang w:val="nl-NL"/>
        </w:rPr>
        <w:t xml:space="preserve">(2014) </w:t>
      </w:r>
      <w:r w:rsidR="008E00BB" w:rsidRPr="002C2E75">
        <w:rPr>
          <w:lang w:val="nl-NL"/>
        </w:rPr>
        <w:t xml:space="preserve">Verpleegkundige vaardigheden deel 1. </w:t>
      </w:r>
      <w:r w:rsidR="008E00BB" w:rsidRPr="002C2E75">
        <w:rPr>
          <w:i/>
          <w:lang w:val="nl-NL"/>
        </w:rPr>
        <w:t xml:space="preserve">Amsterdam: </w:t>
      </w:r>
      <w:r w:rsidR="005019CC" w:rsidRPr="002C2E75">
        <w:rPr>
          <w:i/>
          <w:lang w:val="nl-NL"/>
        </w:rPr>
        <w:t xml:space="preserve">  </w:t>
      </w:r>
      <w:r w:rsidR="00197679" w:rsidRPr="002C2E75">
        <w:rPr>
          <w:i/>
          <w:lang w:val="nl-NL"/>
        </w:rPr>
        <w:t>Pearson Education</w:t>
      </w:r>
      <w:r w:rsidR="008E00BB" w:rsidRPr="002C2E75">
        <w:rPr>
          <w:lang w:val="nl-NL"/>
        </w:rPr>
        <w:t xml:space="preserve"> </w:t>
      </w:r>
    </w:p>
    <w:p w14:paraId="079C62E9" w14:textId="77777777" w:rsidR="00262048" w:rsidRPr="002C2E75" w:rsidRDefault="00262048" w:rsidP="00262048">
      <w:pPr>
        <w:rPr>
          <w:i/>
          <w:lang w:val="nl-NL"/>
        </w:rPr>
      </w:pPr>
      <w:r w:rsidRPr="002C2E75">
        <w:rPr>
          <w:lang w:val="nl-NL"/>
        </w:rPr>
        <w:t xml:space="preserve">Valcke, M. (2010) Onderwijskunde als ontwerpwetenschap. Van leren naar instructie. </w:t>
      </w:r>
      <w:r w:rsidRPr="002C2E75">
        <w:rPr>
          <w:i/>
          <w:lang w:val="nl-NL"/>
        </w:rPr>
        <w:t>Den Haag: Arco</w:t>
      </w:r>
    </w:p>
    <w:p w14:paraId="158B2DEF" w14:textId="77777777" w:rsidR="00262048" w:rsidRPr="002C2E75" w:rsidRDefault="00262048" w:rsidP="00262048">
      <w:pPr>
        <w:rPr>
          <w:i/>
          <w:lang w:val="nl-NL"/>
        </w:rPr>
      </w:pPr>
      <w:r w:rsidRPr="002C2E75">
        <w:rPr>
          <w:lang w:val="nl-NL"/>
        </w:rPr>
        <w:t xml:space="preserve">Valcke, M. (2018) Onderwijskunde als ontwerpwetenschap. Van leren naar instructie. </w:t>
      </w:r>
      <w:r w:rsidRPr="002C2E75">
        <w:rPr>
          <w:i/>
          <w:lang w:val="nl-NL"/>
        </w:rPr>
        <w:t>Den Haag: Arco</w:t>
      </w:r>
    </w:p>
    <w:p w14:paraId="176DE086" w14:textId="77777777" w:rsidR="00E61355" w:rsidRPr="002C2E75" w:rsidRDefault="00E61355" w:rsidP="008E00BB">
      <w:pPr>
        <w:rPr>
          <w:lang w:val="nl-NL"/>
        </w:rPr>
      </w:pPr>
    </w:p>
    <w:p w14:paraId="6D4B3F15" w14:textId="77777777" w:rsidR="008E00BB" w:rsidRPr="002C2E75" w:rsidRDefault="008E00BB" w:rsidP="008E00BB">
      <w:pPr>
        <w:rPr>
          <w:lang w:val="nl-NL"/>
        </w:rPr>
      </w:pPr>
    </w:p>
    <w:p w14:paraId="7ABFF0A0" w14:textId="77777777" w:rsidR="008E00BB" w:rsidRPr="002C2E75" w:rsidRDefault="008E00BB" w:rsidP="008E00BB">
      <w:pPr>
        <w:rPr>
          <w:lang w:val="nl-NL"/>
        </w:rPr>
      </w:pPr>
    </w:p>
    <w:p w14:paraId="307F2ED3" w14:textId="77777777" w:rsidR="00EA38D7" w:rsidRPr="002C2E75" w:rsidRDefault="00EA38D7">
      <w:pPr>
        <w:rPr>
          <w:lang w:val="nl-NL"/>
        </w:rPr>
      </w:pPr>
      <w:r w:rsidRPr="002C2E75">
        <w:rPr>
          <w:lang w:val="nl-NL"/>
        </w:rPr>
        <w:br w:type="page"/>
      </w:r>
    </w:p>
    <w:p w14:paraId="1A342281" w14:textId="77777777" w:rsidR="00EA38D7" w:rsidRPr="002C2E75" w:rsidRDefault="00EA38D7" w:rsidP="00EA38D7">
      <w:pPr>
        <w:spacing w:after="0" w:line="240" w:lineRule="auto"/>
        <w:rPr>
          <w:rFonts w:ascii="Calibri" w:eastAsia="Times New Roman" w:hAnsi="Calibri" w:cs="Times New Roman"/>
          <w:lang w:val="nl-NL"/>
        </w:rPr>
      </w:pPr>
    </w:p>
    <w:p w14:paraId="5D1C7E23" w14:textId="77777777" w:rsidR="002F27F8" w:rsidRPr="002C2E75" w:rsidRDefault="002F27F8" w:rsidP="002F27F8">
      <w:pPr>
        <w:pStyle w:val="Kop1"/>
        <w:rPr>
          <w:lang w:val="nl-NL"/>
        </w:rPr>
      </w:pPr>
      <w:bookmarkStart w:id="10" w:name="_Toc2524412"/>
      <w:r w:rsidRPr="002C2E75">
        <w:rPr>
          <w:lang w:val="nl-NL"/>
        </w:rPr>
        <w:t>Bijlage 1: Stripje</w:t>
      </w:r>
    </w:p>
    <w:p w14:paraId="291FE54D" w14:textId="77777777" w:rsidR="002F27F8" w:rsidRPr="002C2E75" w:rsidRDefault="002F27F8" w:rsidP="002F27F8">
      <w:pPr>
        <w:pStyle w:val="Kop1"/>
        <w:rPr>
          <w:lang w:val="nl-NL"/>
        </w:rPr>
      </w:pPr>
    </w:p>
    <w:p w14:paraId="47AC739E" w14:textId="77777777" w:rsidR="002F27F8" w:rsidRPr="002C2E75" w:rsidRDefault="002F27F8" w:rsidP="002F27F8">
      <w:pPr>
        <w:pStyle w:val="Kop1"/>
        <w:rPr>
          <w:lang w:val="nl-NL"/>
        </w:rPr>
      </w:pPr>
      <w:r w:rsidRPr="002C2E75">
        <w:rPr>
          <w:noProof/>
          <w:lang w:val="nl-NL" w:eastAsia="nl-NL"/>
        </w:rPr>
        <w:drawing>
          <wp:inline distT="0" distB="0" distL="0" distR="0" wp14:anchorId="1BCD6B35" wp14:editId="3296A333">
            <wp:extent cx="5943600" cy="6072505"/>
            <wp:effectExtent l="0" t="0" r="0" b="444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072505"/>
                    </a:xfrm>
                    <a:prstGeom prst="rect">
                      <a:avLst/>
                    </a:prstGeom>
                  </pic:spPr>
                </pic:pic>
              </a:graphicData>
            </a:graphic>
          </wp:inline>
        </w:drawing>
      </w:r>
      <w:r w:rsidRPr="002C2E75">
        <w:rPr>
          <w:lang w:val="nl-NL"/>
        </w:rPr>
        <w:br w:type="page"/>
      </w:r>
    </w:p>
    <w:p w14:paraId="3DDC5A87" w14:textId="77777777" w:rsidR="00C934BA" w:rsidRPr="002C2E75" w:rsidRDefault="009A4F5E" w:rsidP="009A4F5E">
      <w:pPr>
        <w:pStyle w:val="Kop1"/>
        <w:rPr>
          <w:lang w:val="nl-NL"/>
        </w:rPr>
      </w:pPr>
      <w:r w:rsidRPr="002C2E75">
        <w:rPr>
          <w:lang w:val="nl-NL"/>
        </w:rPr>
        <w:lastRenderedPageBreak/>
        <w:t>Bijlage 2: voorbereidingsopdracht</w:t>
      </w:r>
      <w:bookmarkEnd w:id="10"/>
    </w:p>
    <w:p w14:paraId="4989B69F" w14:textId="77777777" w:rsidR="009A4F5E" w:rsidRPr="002C2E75" w:rsidRDefault="009A4F5E" w:rsidP="009A4F5E">
      <w:pPr>
        <w:rPr>
          <w:lang w:val="nl-NL"/>
        </w:rPr>
      </w:pPr>
    </w:p>
    <w:p w14:paraId="432FD9D6" w14:textId="77777777" w:rsidR="00EA38D7" w:rsidRPr="002C2E75" w:rsidRDefault="00EA38D7" w:rsidP="00EA38D7">
      <w:pPr>
        <w:autoSpaceDE w:val="0"/>
        <w:autoSpaceDN w:val="0"/>
        <w:adjustRightInd w:val="0"/>
        <w:rPr>
          <w:rFonts w:cstheme="minorHAnsi"/>
          <w:color w:val="000000"/>
          <w:lang w:val="nl-NL"/>
        </w:rPr>
      </w:pPr>
      <w:r w:rsidRPr="002C2E75">
        <w:rPr>
          <w:rFonts w:cstheme="minorHAnsi"/>
          <w:color w:val="000000"/>
          <w:lang w:val="nl-NL"/>
        </w:rPr>
        <w:t xml:space="preserve">Bestudeer de volgende literatuur: </w:t>
      </w:r>
    </w:p>
    <w:p w14:paraId="0EF13402" w14:textId="2CD0DE38" w:rsidR="00063669" w:rsidRPr="0051723F" w:rsidRDefault="00EA38D7" w:rsidP="00063669">
      <w:pPr>
        <w:autoSpaceDE w:val="0"/>
        <w:autoSpaceDN w:val="0"/>
        <w:adjustRightInd w:val="0"/>
        <w:rPr>
          <w:rFonts w:cstheme="minorHAnsi"/>
          <w:i/>
          <w:iCs/>
          <w:color w:val="000000"/>
        </w:rPr>
      </w:pPr>
      <w:r w:rsidRPr="002723B0">
        <w:rPr>
          <w:rFonts w:cstheme="minorHAnsi"/>
          <w:i/>
          <w:iCs/>
          <w:color w:val="000000"/>
        </w:rPr>
        <w:t xml:space="preserve">Boeken: </w:t>
      </w:r>
      <w:r w:rsidR="0051723F">
        <w:rPr>
          <w:rFonts w:cstheme="minorHAnsi"/>
          <w:i/>
          <w:iCs/>
          <w:color w:val="000000"/>
        </w:rPr>
        <w:br/>
      </w:r>
      <w:r w:rsidR="00063669">
        <w:rPr>
          <w:rFonts w:cstheme="minorHAnsi"/>
          <w:color w:val="000000"/>
          <w:lang w:val="nl-NL"/>
        </w:rPr>
        <w:t xml:space="preserve">In totaal 10 pagina’s gemiddeld ingewikkelde tekst. </w:t>
      </w:r>
    </w:p>
    <w:p w14:paraId="77BE0C21" w14:textId="345AB3A1" w:rsidR="00EA38D7" w:rsidRPr="002C2E75" w:rsidRDefault="00EA38D7" w:rsidP="00063669">
      <w:pPr>
        <w:autoSpaceDE w:val="0"/>
        <w:autoSpaceDN w:val="0"/>
        <w:adjustRightInd w:val="0"/>
        <w:rPr>
          <w:rFonts w:cstheme="minorHAnsi"/>
          <w:color w:val="000000"/>
          <w:lang w:val="nl-NL"/>
        </w:rPr>
      </w:pPr>
      <w:r w:rsidRPr="002723B0">
        <w:rPr>
          <w:rFonts w:cstheme="minorHAnsi"/>
          <w:color w:val="000000"/>
        </w:rPr>
        <w:t xml:space="preserve">Smith SF, Duell DF, Martin BC. </w:t>
      </w:r>
      <w:r w:rsidRPr="002C2E75">
        <w:rPr>
          <w:rFonts w:cstheme="minorHAnsi"/>
          <w:color w:val="000000"/>
          <w:lang w:val="nl-NL"/>
        </w:rPr>
        <w:t>Verpleegkundige vaardigheden deel 1. Amsterd</w:t>
      </w:r>
      <w:r w:rsidR="00063669">
        <w:rPr>
          <w:rFonts w:cstheme="minorHAnsi"/>
          <w:color w:val="000000"/>
          <w:lang w:val="nl-NL"/>
        </w:rPr>
        <w:t xml:space="preserve">am: Pearson Education; 2014. </w:t>
      </w:r>
      <w:r w:rsidRPr="002C2E75">
        <w:rPr>
          <w:rFonts w:cstheme="minorHAnsi"/>
          <w:color w:val="000000"/>
          <w:lang w:val="nl-NL"/>
        </w:rPr>
        <w:t xml:space="preserve">Hoofdstuk 4: Lichamelijk onderzoek </w:t>
      </w:r>
      <w:r w:rsidR="006F727D" w:rsidRPr="002C2E75">
        <w:rPr>
          <w:rFonts w:cstheme="minorHAnsi"/>
          <w:color w:val="000000"/>
          <w:lang w:val="nl-NL"/>
        </w:rPr>
        <w:t>(inclusief online videomateriaal en interactieve video module)</w:t>
      </w:r>
      <w:r w:rsidR="00063669">
        <w:rPr>
          <w:rFonts w:cstheme="minorHAnsi"/>
          <w:color w:val="000000"/>
          <w:lang w:val="nl-NL"/>
        </w:rPr>
        <w:t xml:space="preserve"> </w:t>
      </w:r>
    </w:p>
    <w:p w14:paraId="50E45588" w14:textId="77777777" w:rsidR="00EA38D7" w:rsidRPr="002C2E75" w:rsidRDefault="00EA38D7" w:rsidP="006F727D">
      <w:pPr>
        <w:pStyle w:val="Lijstalinea"/>
        <w:numPr>
          <w:ilvl w:val="0"/>
          <w:numId w:val="21"/>
        </w:numPr>
        <w:autoSpaceDE w:val="0"/>
        <w:autoSpaceDN w:val="0"/>
        <w:adjustRightInd w:val="0"/>
        <w:rPr>
          <w:rFonts w:cstheme="minorHAnsi"/>
          <w:color w:val="000000"/>
          <w:lang w:val="nl-NL"/>
        </w:rPr>
      </w:pPr>
      <w:r w:rsidRPr="002C2E75">
        <w:rPr>
          <w:rFonts w:cstheme="minorHAnsi"/>
          <w:color w:val="000000"/>
          <w:lang w:val="nl-NL"/>
        </w:rPr>
        <w:t xml:space="preserve">Paragraaf: 4.5, inclusief tabel 4.2 </w:t>
      </w:r>
    </w:p>
    <w:p w14:paraId="2DAF1093" w14:textId="774B9EEB" w:rsidR="0051723F" w:rsidRPr="002C2E75" w:rsidRDefault="00EA38D7" w:rsidP="0051723F">
      <w:pPr>
        <w:autoSpaceDE w:val="0"/>
        <w:autoSpaceDN w:val="0"/>
        <w:adjustRightInd w:val="0"/>
        <w:rPr>
          <w:rFonts w:cstheme="minorHAnsi"/>
          <w:color w:val="000000"/>
          <w:lang w:val="nl-NL"/>
        </w:rPr>
      </w:pPr>
      <w:r w:rsidRPr="002C2E75">
        <w:rPr>
          <w:rFonts w:cstheme="minorHAnsi"/>
          <w:i/>
          <w:iCs/>
          <w:color w:val="000000"/>
          <w:lang w:val="nl-NL"/>
        </w:rPr>
        <w:t xml:space="preserve">Internet </w:t>
      </w:r>
      <w:r w:rsidR="00063669">
        <w:rPr>
          <w:rFonts w:cstheme="minorHAnsi"/>
          <w:i/>
          <w:iCs/>
          <w:color w:val="000000"/>
          <w:lang w:val="nl-NL"/>
        </w:rPr>
        <w:br/>
      </w:r>
      <w:r w:rsidR="0051723F">
        <w:rPr>
          <w:rFonts w:cstheme="minorHAnsi"/>
          <w:color w:val="000000"/>
          <w:lang w:val="nl-NL"/>
        </w:rPr>
        <w:t xml:space="preserve">In totaal 8 pagina’s zeer gemakkelijke tekst. </w:t>
      </w:r>
    </w:p>
    <w:p w14:paraId="69568780" w14:textId="77777777" w:rsidR="00EA38D7" w:rsidRPr="002723B0" w:rsidRDefault="00EA38D7" w:rsidP="00EA38D7">
      <w:pPr>
        <w:autoSpaceDE w:val="0"/>
        <w:autoSpaceDN w:val="0"/>
        <w:adjustRightInd w:val="0"/>
        <w:rPr>
          <w:rFonts w:cstheme="minorHAnsi"/>
          <w:color w:val="000000"/>
        </w:rPr>
      </w:pPr>
      <w:r w:rsidRPr="002C2E75">
        <w:rPr>
          <w:rFonts w:cstheme="minorHAnsi"/>
          <w:color w:val="000000"/>
          <w:lang w:val="nl-NL"/>
        </w:rPr>
        <w:t xml:space="preserve">Bayerdiabetes. Producten voor mijn diabetes. </w:t>
      </w:r>
      <w:r w:rsidRPr="002723B0">
        <w:rPr>
          <w:rFonts w:cstheme="minorHAnsi"/>
          <w:color w:val="000000"/>
        </w:rPr>
        <w:t xml:space="preserve">Contour-glucosemeter. 2017 </w:t>
      </w:r>
    </w:p>
    <w:p w14:paraId="37992852" w14:textId="77777777" w:rsidR="00EA38D7" w:rsidRPr="002723B0" w:rsidRDefault="00EA38D7" w:rsidP="00EA38D7">
      <w:pPr>
        <w:autoSpaceDE w:val="0"/>
        <w:autoSpaceDN w:val="0"/>
        <w:adjustRightInd w:val="0"/>
        <w:rPr>
          <w:rFonts w:cstheme="minorHAnsi"/>
          <w:color w:val="0000FF"/>
        </w:rPr>
      </w:pPr>
      <w:r w:rsidRPr="002723B0">
        <w:rPr>
          <w:rFonts w:cstheme="minorHAnsi"/>
          <w:color w:val="0000FF"/>
        </w:rPr>
        <w:t xml:space="preserve">https://diabetes.bayer.nl/producten-voor-mijn-diabetes/contour-xt-glucosemeter </w:t>
      </w:r>
    </w:p>
    <w:p w14:paraId="09AC9E12" w14:textId="77777777" w:rsidR="00EA38D7" w:rsidRPr="002C2E75" w:rsidRDefault="00EA38D7" w:rsidP="00EA38D7">
      <w:pPr>
        <w:autoSpaceDE w:val="0"/>
        <w:autoSpaceDN w:val="0"/>
        <w:adjustRightInd w:val="0"/>
        <w:rPr>
          <w:rFonts w:cstheme="minorHAnsi"/>
          <w:color w:val="000000"/>
          <w:lang w:val="nl-NL"/>
        </w:rPr>
      </w:pPr>
      <w:r w:rsidRPr="002C2E75">
        <w:rPr>
          <w:rFonts w:cstheme="minorHAnsi"/>
          <w:color w:val="000000"/>
          <w:lang w:val="nl-NL"/>
        </w:rPr>
        <w:t xml:space="preserve">Diabetesfonds. Hoe meet ik mijn bloedsuiker. 2017 </w:t>
      </w:r>
    </w:p>
    <w:p w14:paraId="3E38C892" w14:textId="77777777" w:rsidR="00EA38D7" w:rsidRPr="002C2E75" w:rsidRDefault="00EA38D7" w:rsidP="00EA38D7">
      <w:pPr>
        <w:autoSpaceDE w:val="0"/>
        <w:autoSpaceDN w:val="0"/>
        <w:adjustRightInd w:val="0"/>
        <w:rPr>
          <w:rFonts w:cstheme="minorHAnsi"/>
          <w:color w:val="0000FF"/>
          <w:lang w:val="nl-NL"/>
        </w:rPr>
      </w:pPr>
      <w:r w:rsidRPr="002C2E75">
        <w:rPr>
          <w:rFonts w:cstheme="minorHAnsi"/>
          <w:color w:val="0000FF"/>
          <w:lang w:val="nl-NL"/>
        </w:rPr>
        <w:t xml:space="preserve">https://www.diabetesfonds.nl/over-diabetes/veelgestelde-vragen/hoe-meet-ik-mijn-bloedsuiker </w:t>
      </w:r>
    </w:p>
    <w:p w14:paraId="23734D13" w14:textId="77777777" w:rsidR="00EA38D7" w:rsidRPr="002C2E75" w:rsidRDefault="00EA38D7" w:rsidP="00EA38D7">
      <w:pPr>
        <w:autoSpaceDE w:val="0"/>
        <w:autoSpaceDN w:val="0"/>
        <w:adjustRightInd w:val="0"/>
        <w:rPr>
          <w:rFonts w:cstheme="minorHAnsi"/>
          <w:color w:val="000000"/>
          <w:lang w:val="nl-NL"/>
        </w:rPr>
      </w:pPr>
      <w:r w:rsidRPr="002C2E75">
        <w:rPr>
          <w:rFonts w:cstheme="minorHAnsi"/>
          <w:color w:val="000000"/>
          <w:lang w:val="nl-NL"/>
        </w:rPr>
        <w:t xml:space="preserve">Diabetesfonds. Hypo’s en Hypers. 2017 </w:t>
      </w:r>
    </w:p>
    <w:p w14:paraId="1960A90C" w14:textId="77777777" w:rsidR="00EA38D7" w:rsidRPr="002C2E75" w:rsidRDefault="00EA38D7" w:rsidP="00EA38D7">
      <w:pPr>
        <w:autoSpaceDE w:val="0"/>
        <w:autoSpaceDN w:val="0"/>
        <w:adjustRightInd w:val="0"/>
        <w:rPr>
          <w:rFonts w:cstheme="minorHAnsi"/>
          <w:color w:val="0000FF"/>
          <w:lang w:val="nl-NL"/>
        </w:rPr>
      </w:pPr>
      <w:r w:rsidRPr="002C2E75">
        <w:rPr>
          <w:rFonts w:cstheme="minorHAnsi"/>
          <w:color w:val="0000FF"/>
          <w:lang w:val="nl-NL"/>
        </w:rPr>
        <w:t xml:space="preserve">https://www.diabetesfonds.nl/over-diabetes/dagelijks-leven/hypo-s-en-hypers </w:t>
      </w:r>
    </w:p>
    <w:p w14:paraId="2C41EE5A" w14:textId="77777777" w:rsidR="00EA38D7" w:rsidRPr="002C2E75" w:rsidRDefault="00EA38D7" w:rsidP="00EA38D7">
      <w:pPr>
        <w:autoSpaceDE w:val="0"/>
        <w:autoSpaceDN w:val="0"/>
        <w:adjustRightInd w:val="0"/>
        <w:rPr>
          <w:rFonts w:cstheme="minorHAnsi"/>
          <w:color w:val="000000"/>
          <w:lang w:val="nl-NL"/>
        </w:rPr>
      </w:pPr>
      <w:r w:rsidRPr="002C2E75">
        <w:rPr>
          <w:rFonts w:cstheme="minorHAnsi"/>
          <w:color w:val="000000"/>
          <w:lang w:val="nl-NL"/>
        </w:rPr>
        <w:t xml:space="preserve">Diabetesfonds. Symptomen van diabetes. 2017 </w:t>
      </w:r>
    </w:p>
    <w:p w14:paraId="7861C6FD" w14:textId="77777777" w:rsidR="00EA38D7" w:rsidRPr="002C2E75" w:rsidRDefault="00EA38D7" w:rsidP="00EA38D7">
      <w:pPr>
        <w:autoSpaceDE w:val="0"/>
        <w:autoSpaceDN w:val="0"/>
        <w:adjustRightInd w:val="0"/>
        <w:rPr>
          <w:rFonts w:cstheme="minorHAnsi"/>
          <w:color w:val="0000FF"/>
          <w:lang w:val="nl-NL"/>
        </w:rPr>
      </w:pPr>
      <w:r w:rsidRPr="002C2E75">
        <w:rPr>
          <w:rFonts w:cstheme="minorHAnsi"/>
          <w:color w:val="0000FF"/>
          <w:lang w:val="nl-NL"/>
        </w:rPr>
        <w:t xml:space="preserve">https://www.diabetesfonds.nl/over-diabetes/heb-ik-diabetes/symptomen-van-diabetes </w:t>
      </w:r>
    </w:p>
    <w:p w14:paraId="5A1BBF03" w14:textId="77777777" w:rsidR="00EA38D7" w:rsidRPr="002C2E75" w:rsidRDefault="00EA38D7" w:rsidP="00EA38D7">
      <w:pPr>
        <w:autoSpaceDE w:val="0"/>
        <w:autoSpaceDN w:val="0"/>
        <w:adjustRightInd w:val="0"/>
        <w:rPr>
          <w:rFonts w:cstheme="minorHAnsi"/>
          <w:color w:val="000000"/>
          <w:lang w:val="nl-NL"/>
        </w:rPr>
      </w:pPr>
      <w:r w:rsidRPr="002C2E75">
        <w:rPr>
          <w:rFonts w:cstheme="minorHAnsi"/>
          <w:color w:val="000000"/>
          <w:lang w:val="nl-NL"/>
        </w:rPr>
        <w:t xml:space="preserve">Diabetesfonds. Wat-zijn-normale-bloedsuikerwaarden. 2017 </w:t>
      </w:r>
    </w:p>
    <w:p w14:paraId="757BAD87" w14:textId="77777777" w:rsidR="00EA38D7" w:rsidRPr="002C2E75" w:rsidRDefault="00EA38D7" w:rsidP="00EA38D7">
      <w:pPr>
        <w:autoSpaceDE w:val="0"/>
        <w:autoSpaceDN w:val="0"/>
        <w:adjustRightInd w:val="0"/>
        <w:rPr>
          <w:rFonts w:cstheme="minorHAnsi"/>
          <w:color w:val="0000FF"/>
          <w:lang w:val="nl-NL"/>
        </w:rPr>
      </w:pPr>
      <w:r w:rsidRPr="002C2E75">
        <w:rPr>
          <w:rFonts w:cstheme="minorHAnsi"/>
          <w:color w:val="0000FF"/>
          <w:lang w:val="nl-NL"/>
        </w:rPr>
        <w:t xml:space="preserve">https://www.diabetesfonds.nl/over-diabetes/heb-ik-diabetes/wat-zijn-normale-bloedsuikerwaarden </w:t>
      </w:r>
    </w:p>
    <w:p w14:paraId="24BD1346" w14:textId="77777777" w:rsidR="00EA38D7" w:rsidRPr="002C2E75" w:rsidRDefault="00EA38D7" w:rsidP="00EA38D7">
      <w:pPr>
        <w:autoSpaceDE w:val="0"/>
        <w:autoSpaceDN w:val="0"/>
        <w:adjustRightInd w:val="0"/>
        <w:rPr>
          <w:rFonts w:cstheme="minorHAnsi"/>
          <w:lang w:val="nl-NL"/>
        </w:rPr>
      </w:pPr>
    </w:p>
    <w:p w14:paraId="04992865" w14:textId="77777777" w:rsidR="00EA38D7" w:rsidRPr="002C2E75" w:rsidRDefault="00EA38D7" w:rsidP="00EA38D7">
      <w:pPr>
        <w:autoSpaceDE w:val="0"/>
        <w:autoSpaceDN w:val="0"/>
        <w:adjustRightInd w:val="0"/>
        <w:rPr>
          <w:rFonts w:cstheme="minorHAnsi"/>
          <w:lang w:val="nl-NL"/>
        </w:rPr>
      </w:pPr>
      <w:r w:rsidRPr="002C2E75">
        <w:rPr>
          <w:rFonts w:cstheme="minorHAnsi"/>
          <w:lang w:val="nl-NL"/>
        </w:rPr>
        <w:t xml:space="preserve">Nursing. ABCDE methodiek. Maart 2017 </w:t>
      </w:r>
    </w:p>
    <w:p w14:paraId="02AF5481" w14:textId="77777777" w:rsidR="00EA38D7" w:rsidRPr="002C2E75" w:rsidRDefault="00EA38D7" w:rsidP="00EA38D7">
      <w:pPr>
        <w:autoSpaceDE w:val="0"/>
        <w:autoSpaceDN w:val="0"/>
        <w:adjustRightInd w:val="0"/>
        <w:rPr>
          <w:rFonts w:cstheme="minorHAnsi"/>
          <w:color w:val="0000FF"/>
          <w:lang w:val="nl-NL"/>
        </w:rPr>
      </w:pPr>
      <w:r w:rsidRPr="002C2E75">
        <w:rPr>
          <w:rFonts w:cstheme="minorHAnsi"/>
          <w:color w:val="0000FF"/>
          <w:lang w:val="nl-NL"/>
        </w:rPr>
        <w:t xml:space="preserve">https://www.nursing.nl/PageFiles/7292/001_RBIAdam-image-NURS6249I01.pdf </w:t>
      </w:r>
    </w:p>
    <w:p w14:paraId="1B4999FB" w14:textId="77777777" w:rsidR="00EA38D7" w:rsidRPr="002C2E75" w:rsidRDefault="00EA38D7" w:rsidP="00EA38D7">
      <w:pPr>
        <w:autoSpaceDE w:val="0"/>
        <w:autoSpaceDN w:val="0"/>
        <w:adjustRightInd w:val="0"/>
        <w:rPr>
          <w:rFonts w:cstheme="minorHAnsi"/>
          <w:color w:val="000000"/>
          <w:lang w:val="nl-NL"/>
        </w:rPr>
      </w:pPr>
    </w:p>
    <w:p w14:paraId="71A4DFBD" w14:textId="77777777" w:rsidR="00EA38D7" w:rsidRDefault="00EA38D7" w:rsidP="00EA38D7">
      <w:pPr>
        <w:autoSpaceDE w:val="0"/>
        <w:autoSpaceDN w:val="0"/>
        <w:adjustRightInd w:val="0"/>
        <w:rPr>
          <w:rFonts w:cstheme="minorHAnsi"/>
          <w:color w:val="000000"/>
          <w:lang w:val="nl-NL"/>
        </w:rPr>
      </w:pPr>
      <w:r w:rsidRPr="002C2E75">
        <w:rPr>
          <w:rFonts w:cstheme="minorHAnsi"/>
          <w:color w:val="000000"/>
          <w:lang w:val="nl-NL"/>
        </w:rPr>
        <w:t>Voorafgaand aan deze trainingsbijeenkomst heeft de student de hoorcolleges over ‘observatietechnieken en vitale functies’ en ‘medicatie’ bijgewoond en/of bekeken via webcollege.</w:t>
      </w:r>
    </w:p>
    <w:p w14:paraId="6921C1D5" w14:textId="77777777" w:rsidR="00063669" w:rsidRDefault="00063669" w:rsidP="00EA38D7">
      <w:pPr>
        <w:autoSpaceDE w:val="0"/>
        <w:autoSpaceDN w:val="0"/>
        <w:adjustRightInd w:val="0"/>
        <w:rPr>
          <w:rFonts w:cstheme="minorHAnsi"/>
          <w:color w:val="000000"/>
          <w:lang w:val="nl-NL"/>
        </w:rPr>
      </w:pPr>
    </w:p>
    <w:p w14:paraId="595B5558" w14:textId="57E91D16" w:rsidR="00063669" w:rsidRPr="002C2E75" w:rsidRDefault="00063669" w:rsidP="00EA38D7">
      <w:pPr>
        <w:autoSpaceDE w:val="0"/>
        <w:autoSpaceDN w:val="0"/>
        <w:adjustRightInd w:val="0"/>
        <w:rPr>
          <w:rFonts w:cstheme="minorHAnsi"/>
          <w:color w:val="000000"/>
          <w:lang w:val="nl-NL"/>
        </w:rPr>
      </w:pPr>
      <w:r>
        <w:rPr>
          <w:rFonts w:cstheme="minorHAnsi"/>
          <w:color w:val="000000"/>
          <w:lang w:val="nl-NL"/>
        </w:rPr>
        <w:t xml:space="preserve">Totaal SBU: </w:t>
      </w:r>
      <w:r w:rsidR="0051723F">
        <w:rPr>
          <w:rFonts w:cstheme="minorHAnsi"/>
          <w:color w:val="000000"/>
          <w:lang w:val="nl-NL"/>
        </w:rPr>
        <w:t>1,5</w:t>
      </w:r>
      <w:r>
        <w:rPr>
          <w:rFonts w:cstheme="minorHAnsi"/>
          <w:color w:val="000000"/>
          <w:lang w:val="nl-NL"/>
        </w:rPr>
        <w:t xml:space="preserve"> uur (exclusief hoorcolleges gezien deze onderdeel zijn van het onderwijsprogramma)</w:t>
      </w:r>
      <w:r w:rsidR="0051723F">
        <w:rPr>
          <w:rFonts w:cstheme="minorHAnsi"/>
          <w:color w:val="000000"/>
          <w:lang w:val="nl-NL"/>
        </w:rPr>
        <w:t xml:space="preserve"> (Broek, Bendig-Jacobs, Hampsink, Wartenbergh &amp; </w:t>
      </w:r>
      <w:r w:rsidR="0051723F" w:rsidRPr="0051723F">
        <w:rPr>
          <w:rFonts w:cstheme="minorHAnsi"/>
          <w:color w:val="000000"/>
          <w:lang w:val="nl-NL"/>
        </w:rPr>
        <w:t>Braam</w:t>
      </w:r>
      <w:r w:rsidR="0051723F">
        <w:rPr>
          <w:rFonts w:cstheme="minorHAnsi"/>
          <w:color w:val="000000"/>
          <w:lang w:val="nl-NL"/>
        </w:rPr>
        <w:t>, 2013)</w:t>
      </w:r>
    </w:p>
    <w:p w14:paraId="5D285749" w14:textId="77777777" w:rsidR="00EF25C3" w:rsidRPr="002C2E75" w:rsidRDefault="00EF25C3">
      <w:pPr>
        <w:rPr>
          <w:lang w:val="nl-NL"/>
        </w:rPr>
      </w:pPr>
      <w:r w:rsidRPr="002C2E75">
        <w:rPr>
          <w:lang w:val="nl-NL"/>
        </w:rPr>
        <w:br w:type="page"/>
      </w:r>
    </w:p>
    <w:p w14:paraId="6FA96EA6" w14:textId="77777777" w:rsidR="00EF25C3" w:rsidRPr="002C2E75" w:rsidRDefault="00CF43DF" w:rsidP="00EF25C3">
      <w:pPr>
        <w:pStyle w:val="Kop1"/>
        <w:rPr>
          <w:lang w:val="nl-NL"/>
        </w:rPr>
      </w:pPr>
      <w:bookmarkStart w:id="11" w:name="_Toc2524411"/>
      <w:r w:rsidRPr="002C2E75">
        <w:rPr>
          <w:lang w:val="nl-NL"/>
        </w:rPr>
        <w:lastRenderedPageBreak/>
        <w:t>Bijlage 3</w:t>
      </w:r>
      <w:r w:rsidR="00EF25C3" w:rsidRPr="002C2E75">
        <w:rPr>
          <w:lang w:val="nl-NL"/>
        </w:rPr>
        <w:t>: Beoordelingslijst bloedglucosemeting</w:t>
      </w:r>
      <w:bookmarkEnd w:id="11"/>
    </w:p>
    <w:p w14:paraId="5206BC0E" w14:textId="77777777" w:rsidR="00EF25C3" w:rsidRPr="002C2E75" w:rsidRDefault="00EF25C3" w:rsidP="00EF25C3">
      <w:pPr>
        <w:spacing w:after="0" w:line="240" w:lineRule="auto"/>
        <w:rPr>
          <w:rFonts w:ascii="Calibri" w:eastAsia="Times New Roman" w:hAnsi="Calibri" w:cs="Times New Roman"/>
          <w:b/>
          <w:lang w:val="nl-NL"/>
        </w:rPr>
      </w:pPr>
      <w:r w:rsidRPr="002C2E75">
        <w:rPr>
          <w:rFonts w:ascii="Calibri" w:eastAsia="Times New Roman" w:hAnsi="Calibri" w:cs="Times New Roman"/>
          <w:b/>
          <w:lang w:val="nl-NL"/>
        </w:rPr>
        <w:t xml:space="preserve">Oefenlijst: EHBO, zuurstoftoediening, bloedglucose en BLS </w:t>
      </w:r>
    </w:p>
    <w:p w14:paraId="676958B3" w14:textId="77777777" w:rsidR="00EF25C3" w:rsidRPr="002C2E75" w:rsidRDefault="00EF25C3" w:rsidP="00EF25C3">
      <w:pPr>
        <w:spacing w:after="0" w:line="240" w:lineRule="auto"/>
        <w:rPr>
          <w:rFonts w:ascii="Calibri" w:eastAsia="Times New Roman" w:hAnsi="Calibri" w:cs="Times New Roman"/>
          <w:lang w:val="nl-NL"/>
        </w:rPr>
      </w:pPr>
    </w:p>
    <w:p w14:paraId="4F7CAF48" w14:textId="77777777" w:rsidR="00EF25C3" w:rsidRPr="002C2E75" w:rsidRDefault="00EF25C3" w:rsidP="00EF25C3">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Op basis van onderstaande lijst oefent de student de vaardigheid zodanig dat de vaardigheid foutloos wordt uitgevoerd. </w:t>
      </w:r>
    </w:p>
    <w:p w14:paraId="7D5D3857" w14:textId="77777777" w:rsidR="00EF25C3" w:rsidRPr="002C2E75" w:rsidRDefault="00EF25C3" w:rsidP="00EF25C3">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Aan de hand van deze oefenlijst is een toetslijst samengesteld en wordt de vaardigheid tijdens de praktijktoets getoetst, gescoord en beoordeeld. Kijk in bijlage 2 van de VTV handleiding voor meer informatie over de cesuur en op MijnHvA voor de toetslijst. Het algemene deel is bij iedere vaardigheid van toepassing. </w:t>
      </w:r>
    </w:p>
    <w:p w14:paraId="7C4763FA" w14:textId="77777777" w:rsidR="00EF25C3" w:rsidRPr="002C2E75" w:rsidRDefault="00EF25C3" w:rsidP="00EF25C3">
      <w:pPr>
        <w:spacing w:after="0" w:line="240" w:lineRule="auto"/>
        <w:rPr>
          <w:rFonts w:ascii="Calibri" w:eastAsia="Times New Roman" w:hAnsi="Calibri" w:cs="Times New Roman"/>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920"/>
        <w:gridCol w:w="360"/>
        <w:gridCol w:w="360"/>
      </w:tblGrid>
      <w:tr w:rsidR="00EF25C3" w:rsidRPr="002C2E75" w14:paraId="17D96A22" w14:textId="77777777" w:rsidTr="00AA42BF">
        <w:tc>
          <w:tcPr>
            <w:tcW w:w="1008" w:type="dxa"/>
            <w:shd w:val="clear" w:color="auto" w:fill="auto"/>
          </w:tcPr>
          <w:p w14:paraId="59D3701F"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1F812A4F" w14:textId="77777777" w:rsidR="00EF25C3" w:rsidRPr="002C2E75" w:rsidRDefault="00EF25C3" w:rsidP="00AA42BF">
            <w:pPr>
              <w:spacing w:after="0" w:line="240" w:lineRule="auto"/>
              <w:rPr>
                <w:rFonts w:ascii="Calibri" w:eastAsia="Times New Roman" w:hAnsi="Calibri" w:cs="Times New Roman"/>
                <w:b/>
                <w:lang w:val="nl-NL"/>
              </w:rPr>
            </w:pPr>
            <w:r w:rsidRPr="002C2E75">
              <w:rPr>
                <w:rFonts w:ascii="Calibri" w:eastAsia="Times New Roman" w:hAnsi="Calibri" w:cs="Times New Roman"/>
                <w:b/>
                <w:lang w:val="nl-NL"/>
              </w:rPr>
              <w:t>Algemeen</w:t>
            </w:r>
          </w:p>
        </w:tc>
        <w:tc>
          <w:tcPr>
            <w:tcW w:w="360" w:type="dxa"/>
          </w:tcPr>
          <w:p w14:paraId="3940D265" w14:textId="77777777" w:rsidR="00EF25C3" w:rsidRPr="002C2E75" w:rsidRDefault="00EF25C3" w:rsidP="00AA42BF">
            <w:pPr>
              <w:spacing w:after="0" w:line="240" w:lineRule="auto"/>
              <w:jc w:val="center"/>
              <w:rPr>
                <w:rFonts w:ascii="Calibri" w:eastAsia="Times New Roman" w:hAnsi="Calibri" w:cs="Times New Roman"/>
                <w:b/>
                <w:lang w:val="nl-NL"/>
              </w:rPr>
            </w:pPr>
            <w:r w:rsidRPr="002C2E75">
              <w:rPr>
                <w:rFonts w:ascii="Calibri" w:eastAsia="Times New Roman" w:hAnsi="Calibri" w:cs="Times New Roman"/>
                <w:b/>
                <w:lang w:val="nl-NL"/>
              </w:rPr>
              <w:t>O</w:t>
            </w:r>
          </w:p>
        </w:tc>
        <w:tc>
          <w:tcPr>
            <w:tcW w:w="360" w:type="dxa"/>
          </w:tcPr>
          <w:p w14:paraId="06D4414A" w14:textId="77777777" w:rsidR="00EF25C3" w:rsidRPr="002C2E75" w:rsidRDefault="00EF25C3" w:rsidP="00AA42BF">
            <w:pPr>
              <w:spacing w:after="0" w:line="240" w:lineRule="auto"/>
              <w:jc w:val="center"/>
              <w:rPr>
                <w:rFonts w:ascii="Calibri" w:eastAsia="Times New Roman" w:hAnsi="Calibri" w:cs="Times New Roman"/>
                <w:b/>
                <w:lang w:val="nl-NL"/>
              </w:rPr>
            </w:pPr>
            <w:r w:rsidRPr="002C2E75">
              <w:rPr>
                <w:rFonts w:ascii="Calibri" w:eastAsia="Times New Roman" w:hAnsi="Calibri" w:cs="Times New Roman"/>
                <w:b/>
                <w:lang w:val="nl-NL"/>
              </w:rPr>
              <w:t>V</w:t>
            </w:r>
          </w:p>
        </w:tc>
      </w:tr>
      <w:tr w:rsidR="00EF25C3" w:rsidRPr="002723B0" w14:paraId="2CD7E0B7" w14:textId="77777777" w:rsidTr="00AA42BF">
        <w:tc>
          <w:tcPr>
            <w:tcW w:w="1008" w:type="dxa"/>
            <w:shd w:val="clear" w:color="auto" w:fill="auto"/>
          </w:tcPr>
          <w:p w14:paraId="0AC96150"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6AA6EE0F"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Houdt zich aan de regels van het vaardigheidsonderwijs (zie bijlage handleiding) </w:t>
            </w:r>
          </w:p>
        </w:tc>
        <w:tc>
          <w:tcPr>
            <w:tcW w:w="360" w:type="dxa"/>
          </w:tcPr>
          <w:p w14:paraId="2107B7E7"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4026D576"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C2E75" w14:paraId="3D3D4AB0" w14:textId="77777777" w:rsidTr="00AA42BF">
        <w:tc>
          <w:tcPr>
            <w:tcW w:w="1008" w:type="dxa"/>
          </w:tcPr>
          <w:p w14:paraId="70D4A5F1"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28EF0A1C"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Verzamelt benodigdheden </w:t>
            </w:r>
          </w:p>
        </w:tc>
        <w:tc>
          <w:tcPr>
            <w:tcW w:w="360" w:type="dxa"/>
          </w:tcPr>
          <w:p w14:paraId="75639BE0"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095FDA10"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723B0" w14:paraId="33C55327" w14:textId="77777777" w:rsidTr="00AA42BF">
        <w:tc>
          <w:tcPr>
            <w:tcW w:w="1008" w:type="dxa"/>
          </w:tcPr>
          <w:p w14:paraId="73672896"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578CFCD9"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Geeft de correcte informatie voorafgaand en tijdens het handelen</w:t>
            </w:r>
          </w:p>
        </w:tc>
        <w:tc>
          <w:tcPr>
            <w:tcW w:w="360" w:type="dxa"/>
          </w:tcPr>
          <w:p w14:paraId="56CD027F"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11E5B109"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C2E75" w14:paraId="54A34F10" w14:textId="77777777" w:rsidTr="00AA42BF">
        <w:tc>
          <w:tcPr>
            <w:tcW w:w="1008" w:type="dxa"/>
          </w:tcPr>
          <w:p w14:paraId="3413D171"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7756A075"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Werkt op juiste werkhoogte</w:t>
            </w:r>
          </w:p>
        </w:tc>
        <w:tc>
          <w:tcPr>
            <w:tcW w:w="360" w:type="dxa"/>
          </w:tcPr>
          <w:p w14:paraId="5156A27D"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03A4642A"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723B0" w14:paraId="4586CEC9" w14:textId="77777777" w:rsidTr="00AA42BF">
        <w:tc>
          <w:tcPr>
            <w:tcW w:w="1008" w:type="dxa"/>
            <w:shd w:val="clear" w:color="auto" w:fill="auto"/>
          </w:tcPr>
          <w:p w14:paraId="181CEE4F"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28EF09D8"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Handelt methodisch tijdens de hele handeling</w:t>
            </w:r>
          </w:p>
        </w:tc>
        <w:tc>
          <w:tcPr>
            <w:tcW w:w="360" w:type="dxa"/>
          </w:tcPr>
          <w:p w14:paraId="75595F55"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00AB451B"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723B0" w14:paraId="275D197C" w14:textId="77777777" w:rsidTr="00AA42BF">
        <w:tc>
          <w:tcPr>
            <w:tcW w:w="1008" w:type="dxa"/>
          </w:tcPr>
          <w:p w14:paraId="5FB7D4C7"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2A6AC0D8" w14:textId="77777777" w:rsidR="00EF25C3" w:rsidRPr="002C2E75" w:rsidRDefault="00EF25C3" w:rsidP="00AA42BF">
            <w:pPr>
              <w:spacing w:after="0" w:line="240" w:lineRule="auto"/>
              <w:rPr>
                <w:rFonts w:ascii="Calibri" w:eastAsia="Times New Roman" w:hAnsi="Calibri" w:cs="Times New Roman"/>
                <w:strike/>
                <w:lang w:val="nl-NL"/>
              </w:rPr>
            </w:pPr>
            <w:r w:rsidRPr="002C2E75">
              <w:rPr>
                <w:rFonts w:ascii="Calibri" w:eastAsia="Times New Roman" w:hAnsi="Calibri" w:cs="Times New Roman"/>
                <w:lang w:val="nl-NL"/>
              </w:rPr>
              <w:t>Handelt veilig tijdens de gehele handeling</w:t>
            </w:r>
          </w:p>
        </w:tc>
        <w:tc>
          <w:tcPr>
            <w:tcW w:w="360" w:type="dxa"/>
          </w:tcPr>
          <w:p w14:paraId="5C74DD2F"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0A562F31"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723B0" w14:paraId="327E66B9" w14:textId="77777777" w:rsidTr="00AA42BF">
        <w:tc>
          <w:tcPr>
            <w:tcW w:w="1008" w:type="dxa"/>
          </w:tcPr>
          <w:p w14:paraId="39A763BE"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65AA449E" w14:textId="77777777" w:rsidR="00EF25C3" w:rsidRPr="002C2E75" w:rsidRDefault="00EF25C3" w:rsidP="00AA42BF">
            <w:pPr>
              <w:spacing w:after="0" w:line="240" w:lineRule="auto"/>
              <w:rPr>
                <w:rFonts w:ascii="Calibri" w:eastAsia="Times New Roman" w:hAnsi="Calibri" w:cs="Times New Roman"/>
                <w:strike/>
                <w:lang w:val="nl-NL"/>
              </w:rPr>
            </w:pPr>
            <w:r w:rsidRPr="002C2E75">
              <w:rPr>
                <w:rFonts w:ascii="Calibri" w:eastAsia="Times New Roman" w:hAnsi="Calibri" w:cs="Times New Roman"/>
                <w:lang w:val="nl-NL"/>
              </w:rPr>
              <w:t>Handelt hygiënisch tijdens de gehele handeling</w:t>
            </w:r>
          </w:p>
        </w:tc>
        <w:tc>
          <w:tcPr>
            <w:tcW w:w="360" w:type="dxa"/>
          </w:tcPr>
          <w:p w14:paraId="50173E02"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26B2C00C"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723B0" w14:paraId="53E3DA90" w14:textId="77777777" w:rsidTr="00AA42BF">
        <w:tc>
          <w:tcPr>
            <w:tcW w:w="1008" w:type="dxa"/>
          </w:tcPr>
          <w:p w14:paraId="3637A34B"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0F805728" w14:textId="77777777" w:rsidR="00EF25C3" w:rsidRPr="002C2E75" w:rsidRDefault="00EF25C3" w:rsidP="00AA42BF">
            <w:pPr>
              <w:spacing w:after="0" w:line="240" w:lineRule="auto"/>
              <w:rPr>
                <w:rFonts w:ascii="Calibri" w:eastAsia="Times New Roman" w:hAnsi="Calibri" w:cs="Times New Roman"/>
                <w:strike/>
                <w:lang w:val="nl-NL"/>
              </w:rPr>
            </w:pPr>
            <w:r w:rsidRPr="002C2E75">
              <w:rPr>
                <w:rFonts w:ascii="Calibri" w:eastAsia="Times New Roman" w:hAnsi="Calibri" w:cs="Times New Roman"/>
                <w:lang w:val="nl-NL"/>
              </w:rPr>
              <w:t>Handelt respectvol tijdens de gehele handeling</w:t>
            </w:r>
          </w:p>
        </w:tc>
        <w:tc>
          <w:tcPr>
            <w:tcW w:w="360" w:type="dxa"/>
          </w:tcPr>
          <w:p w14:paraId="499C4404"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0AEA26EC"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723B0" w14:paraId="432D0DCC" w14:textId="77777777" w:rsidTr="00AA42BF">
        <w:tc>
          <w:tcPr>
            <w:tcW w:w="1008" w:type="dxa"/>
          </w:tcPr>
          <w:p w14:paraId="6744B44E"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51C6070D"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Voert opdracht binnen de gestelde tijd uit</w:t>
            </w:r>
          </w:p>
        </w:tc>
        <w:tc>
          <w:tcPr>
            <w:tcW w:w="360" w:type="dxa"/>
          </w:tcPr>
          <w:p w14:paraId="35095B16"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42F81AE8" w14:textId="77777777" w:rsidR="00EF25C3" w:rsidRPr="002C2E75" w:rsidRDefault="00EF25C3" w:rsidP="00AA42BF">
            <w:pPr>
              <w:spacing w:after="0" w:line="240" w:lineRule="auto"/>
              <w:rPr>
                <w:rFonts w:ascii="Calibri" w:eastAsia="Times New Roman" w:hAnsi="Calibri" w:cs="Times New Roman"/>
                <w:lang w:val="nl-NL"/>
              </w:rPr>
            </w:pPr>
          </w:p>
        </w:tc>
      </w:tr>
      <w:tr w:rsidR="00EF25C3" w:rsidRPr="002C2E75" w14:paraId="359A8B9B" w14:textId="77777777" w:rsidTr="00AA42BF">
        <w:tc>
          <w:tcPr>
            <w:tcW w:w="1008" w:type="dxa"/>
          </w:tcPr>
          <w:p w14:paraId="32772AF2"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tcPr>
          <w:p w14:paraId="20B7459B"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Ruimt materialen op</w:t>
            </w:r>
          </w:p>
        </w:tc>
        <w:tc>
          <w:tcPr>
            <w:tcW w:w="360" w:type="dxa"/>
          </w:tcPr>
          <w:p w14:paraId="31F60DEC" w14:textId="77777777" w:rsidR="00EF25C3" w:rsidRPr="002C2E75" w:rsidRDefault="00EF25C3" w:rsidP="00AA42BF">
            <w:pPr>
              <w:spacing w:after="0" w:line="240" w:lineRule="auto"/>
              <w:rPr>
                <w:rFonts w:ascii="Calibri" w:eastAsia="Times New Roman" w:hAnsi="Calibri" w:cs="Times New Roman"/>
                <w:lang w:val="nl-NL"/>
              </w:rPr>
            </w:pPr>
          </w:p>
        </w:tc>
        <w:tc>
          <w:tcPr>
            <w:tcW w:w="360" w:type="dxa"/>
          </w:tcPr>
          <w:p w14:paraId="4780DC91" w14:textId="77777777" w:rsidR="00EF25C3" w:rsidRPr="002C2E75" w:rsidRDefault="00EF25C3" w:rsidP="00AA42BF">
            <w:pPr>
              <w:spacing w:after="0" w:line="240" w:lineRule="auto"/>
              <w:rPr>
                <w:rFonts w:ascii="Calibri" w:eastAsia="Times New Roman" w:hAnsi="Calibri" w:cs="Times New Roman"/>
                <w:lang w:val="nl-NL"/>
              </w:rPr>
            </w:pPr>
          </w:p>
        </w:tc>
      </w:tr>
    </w:tbl>
    <w:p w14:paraId="04EA867D" w14:textId="77777777" w:rsidR="00EF25C3" w:rsidRPr="002C2E75" w:rsidRDefault="00EF25C3" w:rsidP="00EF25C3">
      <w:pPr>
        <w:spacing w:after="0" w:line="240" w:lineRule="auto"/>
        <w:rPr>
          <w:rFonts w:ascii="Calibri" w:eastAsia="Times New Roman" w:hAnsi="Calibri" w:cs="Times New Roman"/>
          <w:lang w:val="nl-NL"/>
        </w:rPr>
      </w:pPr>
    </w:p>
    <w:p w14:paraId="34362055" w14:textId="77777777" w:rsidR="00EF25C3" w:rsidRPr="002C2E75" w:rsidRDefault="00EF25C3" w:rsidP="00EF25C3">
      <w:pPr>
        <w:spacing w:after="0" w:line="240" w:lineRule="auto"/>
        <w:rPr>
          <w:rFonts w:ascii="Calibri" w:eastAsia="Times New Roman" w:hAnsi="Calibri" w:cs="Times New Roman"/>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920"/>
        <w:gridCol w:w="360"/>
        <w:gridCol w:w="360"/>
      </w:tblGrid>
      <w:tr w:rsidR="00EF25C3" w:rsidRPr="002C2E75" w14:paraId="38556CDB" w14:textId="77777777" w:rsidTr="00AA42BF">
        <w:tc>
          <w:tcPr>
            <w:tcW w:w="1008" w:type="dxa"/>
          </w:tcPr>
          <w:p w14:paraId="1B833C31" w14:textId="77777777" w:rsidR="00EF25C3" w:rsidRPr="002C2E75" w:rsidRDefault="00EF25C3" w:rsidP="00AA42BF">
            <w:pPr>
              <w:spacing w:after="0" w:line="240" w:lineRule="auto"/>
              <w:rPr>
                <w:rFonts w:ascii="Calibri" w:eastAsia="Times New Roman" w:hAnsi="Calibri" w:cs="Times New Roman"/>
                <w:b/>
                <w:lang w:val="nl-NL"/>
              </w:rPr>
            </w:pPr>
            <w:r w:rsidRPr="002C2E75">
              <w:rPr>
                <w:rFonts w:ascii="Calibri" w:eastAsia="Times New Roman" w:hAnsi="Calibri" w:cs="Times New Roman"/>
                <w:b/>
                <w:lang w:val="nl-NL"/>
              </w:rPr>
              <w:t>C2/T2</w:t>
            </w:r>
          </w:p>
        </w:tc>
        <w:tc>
          <w:tcPr>
            <w:tcW w:w="7920" w:type="dxa"/>
          </w:tcPr>
          <w:p w14:paraId="14A8D914" w14:textId="77777777" w:rsidR="00EF25C3" w:rsidRPr="002C2E75" w:rsidRDefault="00EF25C3" w:rsidP="00AA42BF">
            <w:pPr>
              <w:spacing w:after="0" w:line="240" w:lineRule="auto"/>
              <w:rPr>
                <w:rFonts w:ascii="Calibri" w:eastAsia="Times New Roman" w:hAnsi="Calibri" w:cs="Times New Roman"/>
                <w:b/>
                <w:lang w:val="nl-NL"/>
              </w:rPr>
            </w:pPr>
            <w:r w:rsidRPr="002C2E75">
              <w:rPr>
                <w:rFonts w:ascii="Calibri" w:eastAsia="Times New Roman" w:hAnsi="Calibri" w:cs="Times New Roman"/>
                <w:b/>
                <w:lang w:val="nl-NL"/>
              </w:rPr>
              <w:t>Controleren van het bewustzijn, de ademhaling en de circulatie.</w:t>
            </w:r>
          </w:p>
        </w:tc>
        <w:tc>
          <w:tcPr>
            <w:tcW w:w="360" w:type="dxa"/>
          </w:tcPr>
          <w:p w14:paraId="2C9C8D5D" w14:textId="77777777" w:rsidR="00EF25C3" w:rsidRPr="002C2E75" w:rsidRDefault="00EF25C3" w:rsidP="00AA42BF">
            <w:pPr>
              <w:spacing w:after="0" w:line="240" w:lineRule="auto"/>
              <w:jc w:val="center"/>
              <w:rPr>
                <w:rFonts w:ascii="Calibri" w:eastAsia="Times New Roman" w:hAnsi="Calibri" w:cs="Times New Roman"/>
                <w:b/>
                <w:lang w:val="nl-NL"/>
              </w:rPr>
            </w:pPr>
            <w:r w:rsidRPr="002C2E75">
              <w:rPr>
                <w:rFonts w:ascii="Calibri" w:eastAsia="Times New Roman" w:hAnsi="Calibri" w:cs="Times New Roman"/>
                <w:b/>
                <w:lang w:val="nl-NL"/>
              </w:rPr>
              <w:t>O</w:t>
            </w:r>
          </w:p>
        </w:tc>
        <w:tc>
          <w:tcPr>
            <w:tcW w:w="360" w:type="dxa"/>
          </w:tcPr>
          <w:p w14:paraId="0CE7EC00" w14:textId="77777777" w:rsidR="00EF25C3" w:rsidRPr="002C2E75" w:rsidRDefault="00EF25C3" w:rsidP="00AA42BF">
            <w:pPr>
              <w:spacing w:after="0" w:line="240" w:lineRule="auto"/>
              <w:jc w:val="center"/>
              <w:rPr>
                <w:rFonts w:ascii="Calibri" w:eastAsia="Times New Roman" w:hAnsi="Calibri" w:cs="Times New Roman"/>
                <w:b/>
                <w:lang w:val="nl-NL"/>
              </w:rPr>
            </w:pPr>
            <w:r w:rsidRPr="002C2E75">
              <w:rPr>
                <w:rFonts w:ascii="Calibri" w:eastAsia="Times New Roman" w:hAnsi="Calibri" w:cs="Times New Roman"/>
                <w:b/>
                <w:lang w:val="nl-NL"/>
              </w:rPr>
              <w:t>V</w:t>
            </w:r>
          </w:p>
        </w:tc>
      </w:tr>
      <w:tr w:rsidR="00EF25C3" w:rsidRPr="002723B0" w14:paraId="1B429B3A" w14:textId="77777777" w:rsidTr="00AA42BF">
        <w:tc>
          <w:tcPr>
            <w:tcW w:w="1008" w:type="dxa"/>
            <w:shd w:val="clear" w:color="auto" w:fill="auto"/>
          </w:tcPr>
          <w:p w14:paraId="403DD185"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1E9BAB7E"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Neemt de basisregels van de EHBO in acht.</w:t>
            </w:r>
          </w:p>
        </w:tc>
        <w:tc>
          <w:tcPr>
            <w:tcW w:w="360" w:type="dxa"/>
          </w:tcPr>
          <w:p w14:paraId="550EC1E3"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3230F563"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42294FC0" w14:textId="77777777" w:rsidTr="00AA42BF">
        <w:tc>
          <w:tcPr>
            <w:tcW w:w="1008" w:type="dxa"/>
            <w:shd w:val="clear" w:color="auto" w:fill="auto"/>
          </w:tcPr>
          <w:p w14:paraId="6549C5C0"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5A34541B" w14:textId="77777777" w:rsidR="00EF25C3" w:rsidRPr="002C2E75" w:rsidRDefault="00EF25C3" w:rsidP="00AA42BF">
            <w:pPr>
              <w:spacing w:after="0" w:line="240" w:lineRule="auto"/>
              <w:rPr>
                <w:rFonts w:ascii="Calibri" w:eastAsia="Times New Roman" w:hAnsi="Calibri" w:cs="Times New Roman"/>
                <w:b/>
                <w:bCs/>
                <w:lang w:val="nl-NL"/>
              </w:rPr>
            </w:pPr>
            <w:r w:rsidRPr="002C2E75">
              <w:rPr>
                <w:rFonts w:ascii="Calibri" w:eastAsia="Times New Roman" w:hAnsi="Calibri" w:cs="Times New Roman"/>
                <w:b/>
                <w:bCs/>
                <w:lang w:val="nl-NL"/>
              </w:rPr>
              <w:t>A</w:t>
            </w:r>
          </w:p>
          <w:p w14:paraId="248B653B"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Spreekt de patiënt aan (duidelijk, in beide oren) en observeert:</w:t>
            </w:r>
          </w:p>
          <w:p w14:paraId="12B73E9C" w14:textId="77777777" w:rsidR="00EF25C3" w:rsidRPr="002C2E75" w:rsidRDefault="00EF25C3" w:rsidP="00AA42BF">
            <w:pPr>
              <w:numPr>
                <w:ilvl w:val="0"/>
                <w:numId w:val="21"/>
              </w:num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eventuele spontane verbale uitingen (adequaat, gedesoriënteerd), </w:t>
            </w:r>
          </w:p>
          <w:p w14:paraId="1AE9A6AA" w14:textId="77777777" w:rsidR="00EF25C3" w:rsidRPr="002C2E75" w:rsidRDefault="00EF25C3" w:rsidP="00AA42BF">
            <w:pPr>
              <w:numPr>
                <w:ilvl w:val="0"/>
                <w:numId w:val="21"/>
              </w:num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of de patiënt spontaan zijn ogen opent </w:t>
            </w:r>
          </w:p>
          <w:p w14:paraId="10AB7FE2" w14:textId="77777777" w:rsidR="00EF25C3" w:rsidRPr="002C2E75" w:rsidRDefault="00EF25C3" w:rsidP="00AA42BF">
            <w:pPr>
              <w:numPr>
                <w:ilvl w:val="0"/>
                <w:numId w:val="21"/>
              </w:num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of de patiënt spontaan armen en benen beweegt.</w:t>
            </w:r>
          </w:p>
          <w:p w14:paraId="1E55B674" w14:textId="77777777" w:rsidR="00EF25C3" w:rsidRPr="002C2E75" w:rsidRDefault="00EF25C3" w:rsidP="00AA42BF">
            <w:pPr>
              <w:numPr>
                <w:ilvl w:val="0"/>
                <w:numId w:val="21"/>
              </w:numPr>
              <w:spacing w:after="0" w:line="240" w:lineRule="auto"/>
              <w:contextualSpacing/>
              <w:rPr>
                <w:rFonts w:ascii="Calibri" w:eastAsia="Times New Roman" w:hAnsi="Calibri" w:cs="Times New Roman"/>
                <w:lang w:val="nl-NL" w:eastAsia="zh-CN"/>
              </w:rPr>
            </w:pPr>
            <w:r w:rsidRPr="002C2E75">
              <w:rPr>
                <w:rFonts w:ascii="Calibri" w:eastAsia="Times New Roman" w:hAnsi="Calibri" w:cs="Times New Roman"/>
                <w:lang w:val="nl-NL" w:eastAsia="zh-CN"/>
              </w:rPr>
              <w:t>visuele inspectie van de mond (bloed, braaksel, corpus alieum)</w:t>
            </w:r>
          </w:p>
          <w:p w14:paraId="59454034" w14:textId="77777777" w:rsidR="00EF25C3" w:rsidRPr="002C2E75" w:rsidRDefault="00EF25C3" w:rsidP="00AA42BF">
            <w:pPr>
              <w:numPr>
                <w:ilvl w:val="0"/>
                <w:numId w:val="21"/>
              </w:num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LLF (look listen feel) zie ik thorax omhoog komen (symetrisch), hoor ik bij geluiden, voel ik AH</w:t>
            </w:r>
          </w:p>
        </w:tc>
        <w:tc>
          <w:tcPr>
            <w:tcW w:w="360" w:type="dxa"/>
          </w:tcPr>
          <w:p w14:paraId="50BCF058"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7B5D378E"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7B86D9AB" w14:textId="77777777" w:rsidTr="00AA42BF">
        <w:tc>
          <w:tcPr>
            <w:tcW w:w="1008" w:type="dxa"/>
            <w:shd w:val="clear" w:color="auto" w:fill="auto"/>
          </w:tcPr>
          <w:p w14:paraId="45E55AAE"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0AD4AE90" w14:textId="77777777" w:rsidR="00EF25C3" w:rsidRPr="002C2E75" w:rsidRDefault="00EF25C3" w:rsidP="00AA42BF">
            <w:pPr>
              <w:spacing w:after="0" w:line="240" w:lineRule="auto"/>
              <w:rPr>
                <w:rFonts w:ascii="Calibri" w:eastAsia="Times New Roman" w:hAnsi="Calibri" w:cs="Times New Roman"/>
                <w:b/>
                <w:bCs/>
                <w:lang w:val="nl-NL"/>
              </w:rPr>
            </w:pPr>
            <w:r w:rsidRPr="002C2E75">
              <w:rPr>
                <w:rFonts w:ascii="Calibri" w:eastAsia="Times New Roman" w:hAnsi="Calibri" w:cs="Times New Roman"/>
                <w:b/>
                <w:bCs/>
                <w:lang w:val="nl-NL"/>
              </w:rPr>
              <w:t>B</w:t>
            </w:r>
          </w:p>
          <w:p w14:paraId="1C398CA0"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Controleert de ademhaling:</w:t>
            </w:r>
          </w:p>
          <w:p w14:paraId="66D4A672"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Frequentie, diepte van de ademhaling, het patroon van ademhaling, de huidskleur (cyanose) en het geluid van ademhaling (zowel in als uitademing), gebruik van hulp AH, spieren</w:t>
            </w:r>
          </w:p>
        </w:tc>
        <w:tc>
          <w:tcPr>
            <w:tcW w:w="360" w:type="dxa"/>
          </w:tcPr>
          <w:p w14:paraId="070258D5"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001688B3"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16399265" w14:textId="77777777" w:rsidTr="00AA42BF">
        <w:tc>
          <w:tcPr>
            <w:tcW w:w="1008" w:type="dxa"/>
            <w:shd w:val="clear" w:color="auto" w:fill="auto"/>
          </w:tcPr>
          <w:p w14:paraId="7F59807C"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27A31D58" w14:textId="77777777" w:rsidR="00EF25C3" w:rsidRPr="002C2E75" w:rsidRDefault="00EF25C3" w:rsidP="00AA42BF">
            <w:pPr>
              <w:spacing w:after="0" w:line="240" w:lineRule="auto"/>
              <w:rPr>
                <w:rFonts w:ascii="Calibri" w:eastAsia="Times New Roman" w:hAnsi="Calibri" w:cs="Times New Roman"/>
                <w:b/>
                <w:bCs/>
                <w:lang w:val="nl-NL"/>
              </w:rPr>
            </w:pPr>
            <w:r w:rsidRPr="002C2E75">
              <w:rPr>
                <w:rFonts w:ascii="Calibri" w:eastAsia="Times New Roman" w:hAnsi="Calibri" w:cs="Times New Roman"/>
                <w:b/>
                <w:bCs/>
                <w:lang w:val="nl-NL"/>
              </w:rPr>
              <w:t>C</w:t>
            </w:r>
          </w:p>
          <w:p w14:paraId="37A97C08"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Palpeert de Arteria Carotis en controleert de hartfrequentie, de regelmaat van de pulsaties en de vulling van de pols.</w:t>
            </w:r>
          </w:p>
          <w:p w14:paraId="7C08082F"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Controleert de capillaire refill en huidskleur.</w:t>
            </w:r>
          </w:p>
        </w:tc>
        <w:tc>
          <w:tcPr>
            <w:tcW w:w="360" w:type="dxa"/>
          </w:tcPr>
          <w:p w14:paraId="5B2EE5A3"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312C9414"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C2E75" w14:paraId="52F7B4A1" w14:textId="77777777" w:rsidTr="00AA42BF">
        <w:tc>
          <w:tcPr>
            <w:tcW w:w="1008" w:type="dxa"/>
            <w:shd w:val="clear" w:color="auto" w:fill="auto"/>
          </w:tcPr>
          <w:p w14:paraId="39B1D8FA"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76DDAFB5" w14:textId="77777777" w:rsidR="00EF25C3" w:rsidRPr="002C2E75" w:rsidRDefault="00EF25C3" w:rsidP="00AA42BF">
            <w:pPr>
              <w:spacing w:after="0" w:line="240" w:lineRule="auto"/>
              <w:contextualSpacing/>
              <w:rPr>
                <w:rFonts w:ascii="Calibri" w:eastAsia="Times New Roman" w:hAnsi="Calibri" w:cs="Times New Roman"/>
                <w:b/>
                <w:bCs/>
                <w:lang w:val="nl-NL" w:eastAsia="zh-CN"/>
              </w:rPr>
            </w:pPr>
            <w:r w:rsidRPr="002C2E75">
              <w:rPr>
                <w:rFonts w:ascii="Calibri" w:eastAsia="Times New Roman" w:hAnsi="Calibri" w:cs="Times New Roman"/>
                <w:b/>
                <w:bCs/>
                <w:lang w:val="nl-NL" w:eastAsia="zh-CN"/>
              </w:rPr>
              <w:t>D</w:t>
            </w:r>
          </w:p>
          <w:p w14:paraId="31AA9822" w14:textId="77777777" w:rsidR="00EF25C3" w:rsidRPr="002C2E75" w:rsidRDefault="00EF25C3" w:rsidP="00AA42BF">
            <w:pPr>
              <w:spacing w:after="0" w:line="240" w:lineRule="auto"/>
              <w:contextualSpacing/>
              <w:rPr>
                <w:rFonts w:ascii="Calibri" w:eastAsia="Times New Roman" w:hAnsi="Calibri" w:cs="Times New Roman"/>
                <w:lang w:val="nl-NL" w:eastAsia="zh-CN"/>
              </w:rPr>
            </w:pPr>
            <w:r w:rsidRPr="002C2E75">
              <w:rPr>
                <w:rFonts w:ascii="Calibri" w:eastAsia="Times New Roman" w:hAnsi="Calibri" w:cs="Times New Roman"/>
                <w:lang w:val="nl-NL" w:eastAsia="zh-CN"/>
              </w:rPr>
              <w:t>Wat zijn de mogelijkheden van het slachtoffer</w:t>
            </w:r>
          </w:p>
          <w:p w14:paraId="789B210C" w14:textId="77777777" w:rsidR="00EF25C3" w:rsidRPr="002C2E75" w:rsidRDefault="00EF25C3" w:rsidP="00AA42BF">
            <w:pPr>
              <w:spacing w:after="0" w:line="240" w:lineRule="auto"/>
              <w:contextualSpacing/>
              <w:rPr>
                <w:rFonts w:ascii="Calibri" w:eastAsia="Times New Roman" w:hAnsi="Calibri" w:cs="Times New Roman"/>
                <w:lang w:val="nl-NL" w:eastAsia="zh-CN"/>
              </w:rPr>
            </w:pPr>
            <w:r w:rsidRPr="002C2E75">
              <w:rPr>
                <w:rFonts w:ascii="Calibri" w:eastAsia="Times New Roman" w:hAnsi="Calibri" w:cs="Times New Roman"/>
                <w:lang w:val="nl-NL" w:eastAsia="zh-CN"/>
              </w:rPr>
              <w:t>Kijk naar verwondingen (is er bloed aanwezig)</w:t>
            </w:r>
          </w:p>
          <w:p w14:paraId="724FBB3F" w14:textId="77777777" w:rsidR="00EF25C3" w:rsidRPr="002C2E75" w:rsidRDefault="00EF25C3" w:rsidP="00AA42BF">
            <w:pPr>
              <w:spacing w:after="0" w:line="240" w:lineRule="auto"/>
              <w:contextualSpacing/>
              <w:rPr>
                <w:rFonts w:ascii="Calibri" w:eastAsia="Times New Roman" w:hAnsi="Calibri" w:cs="Times New Roman"/>
                <w:lang w:val="nl-NL" w:eastAsia="zh-CN"/>
              </w:rPr>
            </w:pPr>
            <w:r w:rsidRPr="002C2E75">
              <w:rPr>
                <w:rFonts w:ascii="Calibri" w:eastAsia="Times New Roman" w:hAnsi="Calibri" w:cs="Times New Roman"/>
                <w:lang w:val="nl-NL" w:eastAsia="zh-CN"/>
              </w:rPr>
              <w:t>EBP score of GCS</w:t>
            </w:r>
          </w:p>
        </w:tc>
        <w:tc>
          <w:tcPr>
            <w:tcW w:w="360" w:type="dxa"/>
          </w:tcPr>
          <w:p w14:paraId="77CF63AF"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6A301DE4"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3D4DDF4F" w14:textId="77777777" w:rsidTr="00AA42BF">
        <w:tc>
          <w:tcPr>
            <w:tcW w:w="1008" w:type="dxa"/>
            <w:shd w:val="clear" w:color="auto" w:fill="auto"/>
          </w:tcPr>
          <w:p w14:paraId="03D9678C"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46661E48"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E</w:t>
            </w:r>
          </w:p>
          <w:p w14:paraId="56A48161"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lastRenderedPageBreak/>
              <w:t>Zorg voor je slachtoffer</w:t>
            </w:r>
          </w:p>
          <w:p w14:paraId="00043C2F"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Houd het slachtoffer veilig en warm. Blijf bij het slachtoffer, blijf communiceren ook al is slachtoffer buiten bewustzijn. </w:t>
            </w:r>
          </w:p>
        </w:tc>
        <w:tc>
          <w:tcPr>
            <w:tcW w:w="360" w:type="dxa"/>
          </w:tcPr>
          <w:p w14:paraId="3D8597AA"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49181E43"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070A071A" w14:textId="77777777" w:rsidTr="00AA42BF">
        <w:tc>
          <w:tcPr>
            <w:tcW w:w="1008" w:type="dxa"/>
            <w:shd w:val="clear" w:color="auto" w:fill="auto"/>
          </w:tcPr>
          <w:p w14:paraId="6F7CB3E9"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1E0EE629"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Onderneemt actie op basis van de bevindingen. </w:t>
            </w:r>
          </w:p>
        </w:tc>
        <w:tc>
          <w:tcPr>
            <w:tcW w:w="360" w:type="dxa"/>
          </w:tcPr>
          <w:p w14:paraId="3CA077C1"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731EFE2D" w14:textId="77777777" w:rsidR="00EF25C3" w:rsidRPr="002C2E75" w:rsidRDefault="00EF25C3" w:rsidP="00AA42BF">
            <w:pPr>
              <w:spacing w:after="0" w:line="240" w:lineRule="auto"/>
              <w:jc w:val="center"/>
              <w:rPr>
                <w:rFonts w:ascii="Calibri" w:eastAsia="Times New Roman" w:hAnsi="Calibri" w:cs="Times New Roman"/>
                <w:lang w:val="nl-NL"/>
              </w:rPr>
            </w:pPr>
          </w:p>
        </w:tc>
      </w:tr>
    </w:tbl>
    <w:p w14:paraId="26BF2293" w14:textId="77777777" w:rsidR="00EF25C3" w:rsidRPr="002C2E75" w:rsidRDefault="00EF25C3" w:rsidP="00EF25C3">
      <w:pPr>
        <w:spacing w:after="0" w:line="240" w:lineRule="auto"/>
        <w:rPr>
          <w:rFonts w:ascii="Calibri" w:eastAsia="Times New Roman" w:hAnsi="Calibri" w:cs="Times New Roman"/>
          <w:lang w:val="nl-NL"/>
        </w:rPr>
      </w:pPr>
    </w:p>
    <w:p w14:paraId="0D9E28BD" w14:textId="77777777" w:rsidR="00EF25C3" w:rsidRPr="002C2E75" w:rsidRDefault="00EF25C3" w:rsidP="00EF25C3">
      <w:pPr>
        <w:spacing w:after="0" w:line="240" w:lineRule="auto"/>
        <w:rPr>
          <w:rFonts w:ascii="Calibri" w:eastAsia="Times New Roman" w:hAnsi="Calibri" w:cs="Times New Roman"/>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920"/>
        <w:gridCol w:w="360"/>
        <w:gridCol w:w="360"/>
      </w:tblGrid>
      <w:tr w:rsidR="00EF25C3" w:rsidRPr="002C2E75" w14:paraId="53D3C783" w14:textId="77777777" w:rsidTr="00AA42BF">
        <w:tc>
          <w:tcPr>
            <w:tcW w:w="1008" w:type="dxa"/>
            <w:shd w:val="clear" w:color="auto" w:fill="auto"/>
          </w:tcPr>
          <w:p w14:paraId="078D8B24" w14:textId="77777777" w:rsidR="00EF25C3" w:rsidRPr="002C2E75" w:rsidRDefault="00EF25C3" w:rsidP="00AA42BF">
            <w:pPr>
              <w:spacing w:after="0" w:line="240" w:lineRule="auto"/>
              <w:rPr>
                <w:rFonts w:ascii="Calibri" w:eastAsia="Times New Roman" w:hAnsi="Calibri" w:cs="Times New Roman"/>
                <w:b/>
                <w:lang w:val="nl-NL"/>
              </w:rPr>
            </w:pPr>
            <w:r w:rsidRPr="002C2E75">
              <w:rPr>
                <w:rFonts w:ascii="Calibri" w:eastAsia="Times New Roman" w:hAnsi="Calibri" w:cs="Times New Roman"/>
                <w:b/>
                <w:lang w:val="nl-NL"/>
              </w:rPr>
              <w:t>C2/T4</w:t>
            </w:r>
          </w:p>
        </w:tc>
        <w:tc>
          <w:tcPr>
            <w:tcW w:w="7920" w:type="dxa"/>
            <w:shd w:val="clear" w:color="auto" w:fill="auto"/>
          </w:tcPr>
          <w:p w14:paraId="5C1FAB8F" w14:textId="77777777" w:rsidR="00EF25C3" w:rsidRPr="002C2E75" w:rsidRDefault="00EF25C3" w:rsidP="00AA42BF">
            <w:pPr>
              <w:spacing w:after="0" w:line="240" w:lineRule="auto"/>
              <w:rPr>
                <w:rFonts w:ascii="Calibri" w:eastAsia="Times New Roman" w:hAnsi="Calibri" w:cs="Times New Roman"/>
                <w:b/>
                <w:lang w:val="nl-NL"/>
              </w:rPr>
            </w:pPr>
            <w:r w:rsidRPr="002C2E75">
              <w:rPr>
                <w:rFonts w:ascii="Calibri" w:eastAsia="Times New Roman" w:hAnsi="Calibri" w:cs="Times New Roman"/>
                <w:b/>
                <w:lang w:val="nl-NL"/>
              </w:rPr>
              <w:t>Bloedglucose bepalen.</w:t>
            </w:r>
          </w:p>
        </w:tc>
        <w:tc>
          <w:tcPr>
            <w:tcW w:w="360" w:type="dxa"/>
          </w:tcPr>
          <w:p w14:paraId="460571BA" w14:textId="77777777" w:rsidR="00EF25C3" w:rsidRPr="002C2E75" w:rsidRDefault="00EF25C3" w:rsidP="00AA42BF">
            <w:pPr>
              <w:spacing w:after="0" w:line="240" w:lineRule="auto"/>
              <w:jc w:val="center"/>
              <w:rPr>
                <w:rFonts w:ascii="Calibri" w:eastAsia="Times New Roman" w:hAnsi="Calibri" w:cs="Times New Roman"/>
                <w:b/>
                <w:lang w:val="nl-NL"/>
              </w:rPr>
            </w:pPr>
            <w:r w:rsidRPr="002C2E75">
              <w:rPr>
                <w:rFonts w:ascii="Calibri" w:eastAsia="Times New Roman" w:hAnsi="Calibri" w:cs="Times New Roman"/>
                <w:b/>
                <w:lang w:val="nl-NL"/>
              </w:rPr>
              <w:t>O</w:t>
            </w:r>
          </w:p>
        </w:tc>
        <w:tc>
          <w:tcPr>
            <w:tcW w:w="360" w:type="dxa"/>
          </w:tcPr>
          <w:p w14:paraId="59E8D22C" w14:textId="77777777" w:rsidR="00EF25C3" w:rsidRPr="002C2E75" w:rsidRDefault="00EF25C3" w:rsidP="00AA42BF">
            <w:pPr>
              <w:spacing w:after="0" w:line="240" w:lineRule="auto"/>
              <w:jc w:val="center"/>
              <w:rPr>
                <w:rFonts w:ascii="Calibri" w:eastAsia="Times New Roman" w:hAnsi="Calibri" w:cs="Times New Roman"/>
                <w:b/>
                <w:lang w:val="nl-NL"/>
              </w:rPr>
            </w:pPr>
            <w:r w:rsidRPr="002C2E75">
              <w:rPr>
                <w:rFonts w:ascii="Calibri" w:eastAsia="Times New Roman" w:hAnsi="Calibri" w:cs="Times New Roman"/>
                <w:b/>
                <w:lang w:val="nl-NL"/>
              </w:rPr>
              <w:t>V</w:t>
            </w:r>
          </w:p>
        </w:tc>
      </w:tr>
      <w:tr w:rsidR="00EF25C3" w:rsidRPr="002723B0" w14:paraId="3F53DA83" w14:textId="77777777" w:rsidTr="00AA42BF">
        <w:tc>
          <w:tcPr>
            <w:tcW w:w="1008" w:type="dxa"/>
            <w:shd w:val="clear" w:color="auto" w:fill="auto"/>
          </w:tcPr>
          <w:p w14:paraId="7E99CB25"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6D13537C"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Controleert de vingertoppen van de patiënt op doorbloeding, letsel en temperatuur.</w:t>
            </w:r>
          </w:p>
        </w:tc>
        <w:tc>
          <w:tcPr>
            <w:tcW w:w="360" w:type="dxa"/>
          </w:tcPr>
          <w:p w14:paraId="19769E6E"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76A8A877"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3D7B476A" w14:textId="77777777" w:rsidTr="00AA42BF">
        <w:tc>
          <w:tcPr>
            <w:tcW w:w="1008" w:type="dxa"/>
            <w:shd w:val="clear" w:color="auto" w:fill="auto"/>
          </w:tcPr>
          <w:p w14:paraId="0EF2A20B"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0D3F3A4B"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Maakt de prikpen of lancet gebruiksklaar en stelt deze in op de juiste prikdiepte.</w:t>
            </w:r>
          </w:p>
        </w:tc>
        <w:tc>
          <w:tcPr>
            <w:tcW w:w="360" w:type="dxa"/>
          </w:tcPr>
          <w:p w14:paraId="4DAC0EDC"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5CC2EFED"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4B4EEB20" w14:textId="77777777" w:rsidTr="00AA42BF">
        <w:tc>
          <w:tcPr>
            <w:tcW w:w="1008" w:type="dxa"/>
            <w:shd w:val="clear" w:color="auto" w:fill="auto"/>
          </w:tcPr>
          <w:p w14:paraId="3D6F9210"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7C434082"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Controleert de meter zo nodig op codering en houdbaarheid van de strips. </w:t>
            </w:r>
          </w:p>
        </w:tc>
        <w:tc>
          <w:tcPr>
            <w:tcW w:w="360" w:type="dxa"/>
          </w:tcPr>
          <w:p w14:paraId="3B0EAD1E"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3D143556"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C2E75" w14:paraId="124A7B1F" w14:textId="77777777" w:rsidTr="00AA42BF">
        <w:tc>
          <w:tcPr>
            <w:tcW w:w="1008" w:type="dxa"/>
            <w:shd w:val="clear" w:color="auto" w:fill="auto"/>
          </w:tcPr>
          <w:p w14:paraId="2D9EFE06"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4783E606"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Wast de handen.</w:t>
            </w:r>
          </w:p>
        </w:tc>
        <w:tc>
          <w:tcPr>
            <w:tcW w:w="360" w:type="dxa"/>
          </w:tcPr>
          <w:p w14:paraId="2A1C56B6"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1C37587D"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5CF079E5" w14:textId="77777777" w:rsidTr="00AA42BF">
        <w:tc>
          <w:tcPr>
            <w:tcW w:w="1008" w:type="dxa"/>
            <w:shd w:val="clear" w:color="auto" w:fill="auto"/>
          </w:tcPr>
          <w:p w14:paraId="4E620138"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20D59A96"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Laat de patiënt de handen wassen.</w:t>
            </w:r>
          </w:p>
        </w:tc>
        <w:tc>
          <w:tcPr>
            <w:tcW w:w="360" w:type="dxa"/>
          </w:tcPr>
          <w:p w14:paraId="3D982CC8"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11FAC8A7"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30C0D69A" w14:textId="77777777" w:rsidTr="00AA42BF">
        <w:tc>
          <w:tcPr>
            <w:tcW w:w="1008" w:type="dxa"/>
            <w:shd w:val="clear" w:color="auto" w:fill="auto"/>
          </w:tcPr>
          <w:p w14:paraId="10812E1F"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46D30C44"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 xml:space="preserve">Plaatst de bloedglucosestrip in de bloedglucose meter. </w:t>
            </w:r>
          </w:p>
        </w:tc>
        <w:tc>
          <w:tcPr>
            <w:tcW w:w="360" w:type="dxa"/>
          </w:tcPr>
          <w:p w14:paraId="298A5E9A"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3C5C01E1"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5A384BD9" w14:textId="77777777" w:rsidTr="00AA42BF">
        <w:tc>
          <w:tcPr>
            <w:tcW w:w="1008" w:type="dxa"/>
            <w:shd w:val="clear" w:color="auto" w:fill="auto"/>
          </w:tcPr>
          <w:p w14:paraId="70F59ED2"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19DAC611"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Zorgt voor een goed doorbloedde vinger.</w:t>
            </w:r>
          </w:p>
        </w:tc>
        <w:tc>
          <w:tcPr>
            <w:tcW w:w="360" w:type="dxa"/>
          </w:tcPr>
          <w:p w14:paraId="78ED43AD"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414A4B51"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3CFC0C7F" w14:textId="77777777" w:rsidTr="00AA42BF">
        <w:tc>
          <w:tcPr>
            <w:tcW w:w="1008" w:type="dxa"/>
            <w:shd w:val="clear" w:color="auto" w:fill="auto"/>
          </w:tcPr>
          <w:p w14:paraId="3CC2B37A"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146C1B86"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Zet de prikpen of lancet op de buitenzijde van de top van de middel- of ringvinger.</w:t>
            </w:r>
          </w:p>
        </w:tc>
        <w:tc>
          <w:tcPr>
            <w:tcW w:w="360" w:type="dxa"/>
          </w:tcPr>
          <w:p w14:paraId="1268B31B"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55ABDAF7"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7D00E000" w14:textId="77777777" w:rsidTr="00AA42BF">
        <w:tc>
          <w:tcPr>
            <w:tcW w:w="1008" w:type="dxa"/>
            <w:shd w:val="clear" w:color="auto" w:fill="auto"/>
          </w:tcPr>
          <w:p w14:paraId="2C784B04"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w:t>
            </w:r>
          </w:p>
        </w:tc>
        <w:tc>
          <w:tcPr>
            <w:tcW w:w="7920" w:type="dxa"/>
            <w:shd w:val="clear" w:color="auto" w:fill="auto"/>
          </w:tcPr>
          <w:p w14:paraId="1DE29AFE"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Lanceert het naaldje en brengt de bloeddruppel juist, zonder te knijpen, aan op de bloedglucosestrip.</w:t>
            </w:r>
          </w:p>
        </w:tc>
        <w:tc>
          <w:tcPr>
            <w:tcW w:w="360" w:type="dxa"/>
          </w:tcPr>
          <w:p w14:paraId="1960C124"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2FDE44C4" w14:textId="77777777" w:rsidR="00EF25C3" w:rsidRPr="002C2E75" w:rsidRDefault="00EF25C3" w:rsidP="00AA42BF">
            <w:pPr>
              <w:spacing w:after="0" w:line="240" w:lineRule="auto"/>
              <w:jc w:val="center"/>
              <w:rPr>
                <w:rFonts w:ascii="Calibri" w:eastAsia="Times New Roman" w:hAnsi="Calibri" w:cs="Times New Roman"/>
                <w:lang w:val="nl-NL"/>
              </w:rPr>
            </w:pPr>
          </w:p>
        </w:tc>
      </w:tr>
      <w:tr w:rsidR="00EF25C3" w:rsidRPr="002723B0" w14:paraId="78440277" w14:textId="77777777" w:rsidTr="00AA42BF">
        <w:tc>
          <w:tcPr>
            <w:tcW w:w="1008" w:type="dxa"/>
            <w:shd w:val="clear" w:color="auto" w:fill="auto"/>
          </w:tcPr>
          <w:p w14:paraId="259E672C" w14:textId="77777777" w:rsidR="00EF25C3" w:rsidRPr="002C2E75" w:rsidRDefault="00EF25C3" w:rsidP="00AA42BF">
            <w:pPr>
              <w:spacing w:after="0" w:line="240" w:lineRule="auto"/>
              <w:rPr>
                <w:rFonts w:ascii="Calibri" w:eastAsia="Times New Roman" w:hAnsi="Calibri" w:cs="Times New Roman"/>
                <w:lang w:val="nl-NL"/>
              </w:rPr>
            </w:pPr>
          </w:p>
        </w:tc>
        <w:tc>
          <w:tcPr>
            <w:tcW w:w="7920" w:type="dxa"/>
            <w:shd w:val="clear" w:color="auto" w:fill="auto"/>
          </w:tcPr>
          <w:p w14:paraId="48E8D089" w14:textId="77777777" w:rsidR="00EF25C3" w:rsidRPr="002C2E75" w:rsidRDefault="00EF25C3" w:rsidP="00AA42BF">
            <w:pPr>
              <w:spacing w:after="0" w:line="240" w:lineRule="auto"/>
              <w:rPr>
                <w:rFonts w:ascii="Calibri" w:eastAsia="Times New Roman" w:hAnsi="Calibri" w:cs="Times New Roman"/>
                <w:lang w:val="nl-NL"/>
              </w:rPr>
            </w:pPr>
            <w:r w:rsidRPr="002C2E75">
              <w:rPr>
                <w:rFonts w:ascii="Calibri" w:eastAsia="Times New Roman" w:hAnsi="Calibri" w:cs="Times New Roman"/>
                <w:lang w:val="nl-NL"/>
              </w:rPr>
              <w:t>Leest de waarde af en onderneemt de juiste actie.</w:t>
            </w:r>
          </w:p>
        </w:tc>
        <w:tc>
          <w:tcPr>
            <w:tcW w:w="360" w:type="dxa"/>
          </w:tcPr>
          <w:p w14:paraId="2694F189" w14:textId="77777777" w:rsidR="00EF25C3" w:rsidRPr="002C2E75" w:rsidRDefault="00EF25C3" w:rsidP="00AA42BF">
            <w:pPr>
              <w:spacing w:after="0" w:line="240" w:lineRule="auto"/>
              <w:jc w:val="center"/>
              <w:rPr>
                <w:rFonts w:ascii="Calibri" w:eastAsia="Times New Roman" w:hAnsi="Calibri" w:cs="Times New Roman"/>
                <w:lang w:val="nl-NL"/>
              </w:rPr>
            </w:pPr>
          </w:p>
        </w:tc>
        <w:tc>
          <w:tcPr>
            <w:tcW w:w="360" w:type="dxa"/>
          </w:tcPr>
          <w:p w14:paraId="3B02DF79" w14:textId="77777777" w:rsidR="00EF25C3" w:rsidRPr="002C2E75" w:rsidRDefault="00EF25C3" w:rsidP="00AA42BF">
            <w:pPr>
              <w:spacing w:after="0" w:line="240" w:lineRule="auto"/>
              <w:jc w:val="center"/>
              <w:rPr>
                <w:rFonts w:ascii="Calibri" w:eastAsia="Times New Roman" w:hAnsi="Calibri" w:cs="Times New Roman"/>
                <w:lang w:val="nl-NL"/>
              </w:rPr>
            </w:pPr>
          </w:p>
        </w:tc>
      </w:tr>
    </w:tbl>
    <w:p w14:paraId="641F8371" w14:textId="77777777" w:rsidR="00EF25C3" w:rsidRPr="002C2E75" w:rsidRDefault="00EF25C3" w:rsidP="00EF25C3">
      <w:pPr>
        <w:spacing w:after="0" w:line="240" w:lineRule="auto"/>
        <w:rPr>
          <w:rFonts w:ascii="Calibri" w:eastAsia="Times New Roman" w:hAnsi="Calibri" w:cs="Times New Roman"/>
          <w:lang w:val="nl-NL"/>
        </w:rPr>
      </w:pPr>
    </w:p>
    <w:p w14:paraId="28027BC4" w14:textId="77777777" w:rsidR="00CF43DF" w:rsidRPr="002C2E75" w:rsidRDefault="00CF43DF">
      <w:pPr>
        <w:rPr>
          <w:lang w:val="nl-NL"/>
        </w:rPr>
      </w:pPr>
      <w:r w:rsidRPr="002C2E75">
        <w:rPr>
          <w:lang w:val="nl-NL"/>
        </w:rPr>
        <w:br w:type="page"/>
      </w:r>
    </w:p>
    <w:p w14:paraId="0252CF65" w14:textId="77777777" w:rsidR="00EA38D7" w:rsidRPr="002C2E75" w:rsidRDefault="00CF43DF" w:rsidP="00CF43DF">
      <w:pPr>
        <w:pStyle w:val="Kop1"/>
        <w:rPr>
          <w:rFonts w:cstheme="majorHAnsi"/>
          <w:lang w:val="nl-NL"/>
        </w:rPr>
      </w:pPr>
      <w:r w:rsidRPr="002C2E75">
        <w:rPr>
          <w:rFonts w:cstheme="majorHAnsi"/>
          <w:lang w:val="nl-NL"/>
        </w:rPr>
        <w:lastRenderedPageBreak/>
        <w:t>Bijlage 4: Fotopuzzel</w:t>
      </w:r>
    </w:p>
    <w:p w14:paraId="3DEB0A37" w14:textId="77777777" w:rsidR="00CF43DF" w:rsidRPr="002C2E75" w:rsidRDefault="002A00DA" w:rsidP="00CF43DF">
      <w:pPr>
        <w:rPr>
          <w:rFonts w:asciiTheme="majorHAnsi" w:hAnsiTheme="majorHAnsi" w:cstheme="majorHAnsi"/>
          <w:lang w:val="nl-NL"/>
        </w:rPr>
      </w:pPr>
      <w:r w:rsidRPr="002C2E75">
        <w:rPr>
          <w:rFonts w:asciiTheme="majorHAnsi" w:hAnsiTheme="majorHAnsi" w:cstheme="majorHAnsi"/>
          <w:lang w:val="nl-NL"/>
        </w:rPr>
        <w:t xml:space="preserve">De student legt de uitgeprinte en gelamineerde foto’s op de juiste handelingsvolgorde en schrijft aantekeningen en aandachtspunten op de voorkant van de foto met whiteboard marker. Onderstaande foto’s zijn een selectie van de daadwerkelijke fotopuzzel. </w:t>
      </w:r>
    </w:p>
    <w:p w14:paraId="7CF3C67B" w14:textId="77777777" w:rsidR="00CF43DF" w:rsidRPr="002C2E75" w:rsidRDefault="00CF43DF" w:rsidP="00CF43DF">
      <w:pPr>
        <w:rPr>
          <w:lang w:val="nl-NL"/>
        </w:rPr>
      </w:pPr>
      <w:r w:rsidRPr="002C2E75">
        <w:rPr>
          <w:noProof/>
          <w:sz w:val="30"/>
          <w:szCs w:val="30"/>
          <w:lang w:val="nl-NL" w:eastAsia="nl-NL"/>
        </w:rPr>
        <w:drawing>
          <wp:inline distT="0" distB="0" distL="0" distR="0" wp14:anchorId="6ED438E4" wp14:editId="5E977B3D">
            <wp:extent cx="3155950" cy="2468654"/>
            <wp:effectExtent l="0" t="0" r="6350" b="8255"/>
            <wp:docPr id="36" name="Afbeelding 36" descr="handen goed w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den goed wassen"/>
                    <pic:cNvPicPr>
                      <a:picLocks noChangeAspect="1" noChangeArrowheads="1"/>
                    </pic:cNvPicPr>
                  </pic:nvPicPr>
                  <pic:blipFill rotWithShape="1">
                    <a:blip r:embed="rId8">
                      <a:extLst>
                        <a:ext uri="{28A0092B-C50C-407E-A947-70E740481C1C}">
                          <a14:useLocalDpi xmlns:a14="http://schemas.microsoft.com/office/drawing/2010/main" val="0"/>
                        </a:ext>
                      </a:extLst>
                    </a:blip>
                    <a:srcRect b="21777"/>
                    <a:stretch/>
                  </pic:blipFill>
                  <pic:spPr bwMode="auto">
                    <a:xfrm>
                      <a:off x="0" y="0"/>
                      <a:ext cx="3159745" cy="2471622"/>
                    </a:xfrm>
                    <a:prstGeom prst="rect">
                      <a:avLst/>
                    </a:prstGeom>
                    <a:noFill/>
                    <a:ln>
                      <a:noFill/>
                    </a:ln>
                    <a:extLst>
                      <a:ext uri="{53640926-AAD7-44D8-BBD7-CCE9431645EC}">
                        <a14:shadowObscured xmlns:a14="http://schemas.microsoft.com/office/drawing/2010/main"/>
                      </a:ext>
                    </a:extLst>
                  </pic:spPr>
                </pic:pic>
              </a:graphicData>
            </a:graphic>
          </wp:inline>
        </w:drawing>
      </w:r>
    </w:p>
    <w:p w14:paraId="2F12601C" w14:textId="77777777" w:rsidR="00CF43DF" w:rsidRPr="002C2E75" w:rsidRDefault="00CF43DF" w:rsidP="00CF43DF">
      <w:pPr>
        <w:rPr>
          <w:noProof/>
          <w:lang w:val="nl-NL" w:eastAsia="nl-NL"/>
        </w:rPr>
      </w:pPr>
      <w:r w:rsidRPr="002C2E75">
        <w:rPr>
          <w:noProof/>
          <w:color w:val="0000FF"/>
          <w:lang w:val="nl-NL" w:eastAsia="nl-NL"/>
        </w:rPr>
        <w:drawing>
          <wp:inline distT="0" distB="0" distL="0" distR="0" wp14:anchorId="745FA91A" wp14:editId="14E73166">
            <wp:extent cx="3155950" cy="1974850"/>
            <wp:effectExtent l="0" t="0" r="6350" b="6350"/>
            <wp:docPr id="35" name="Afbeelding 35" descr="Afbeeldingsresultaat voor glucose prikk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lucose prikken">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30889"/>
                    <a:stretch/>
                  </pic:blipFill>
                  <pic:spPr bwMode="auto">
                    <a:xfrm>
                      <a:off x="0" y="0"/>
                      <a:ext cx="3155950" cy="1974850"/>
                    </a:xfrm>
                    <a:prstGeom prst="rect">
                      <a:avLst/>
                    </a:prstGeom>
                    <a:noFill/>
                    <a:ln>
                      <a:noFill/>
                    </a:ln>
                    <a:extLst>
                      <a:ext uri="{53640926-AAD7-44D8-BBD7-CCE9431645EC}">
                        <a14:shadowObscured xmlns:a14="http://schemas.microsoft.com/office/drawing/2010/main"/>
                      </a:ext>
                    </a:extLst>
                  </pic:spPr>
                </pic:pic>
              </a:graphicData>
            </a:graphic>
          </wp:inline>
        </w:drawing>
      </w:r>
      <w:r w:rsidRPr="002C2E75">
        <w:rPr>
          <w:noProof/>
          <w:lang w:val="nl-NL" w:eastAsia="nl-NL"/>
        </w:rPr>
        <w:t xml:space="preserve"> </w:t>
      </w:r>
    </w:p>
    <w:p w14:paraId="6EFDDCB9" w14:textId="77777777" w:rsidR="00CF43DF" w:rsidRPr="002C2E75" w:rsidRDefault="001B5C71" w:rsidP="00CF43DF">
      <w:pPr>
        <w:rPr>
          <w:lang w:val="nl-NL"/>
        </w:rPr>
      </w:pPr>
      <w:r w:rsidRPr="002C2E75">
        <w:rPr>
          <w:noProof/>
          <w:lang w:val="nl-NL" w:eastAsia="nl-NL"/>
        </w:rPr>
        <mc:AlternateContent>
          <mc:Choice Requires="wps">
            <w:drawing>
              <wp:anchor distT="0" distB="0" distL="114300" distR="114300" simplePos="0" relativeHeight="251663360" behindDoc="0" locked="0" layoutInCell="1" allowOverlap="1" wp14:anchorId="045EDFB7" wp14:editId="46B911CC">
                <wp:simplePos x="0" y="0"/>
                <wp:positionH relativeFrom="column">
                  <wp:posOffset>2432050</wp:posOffset>
                </wp:positionH>
                <wp:positionV relativeFrom="paragraph">
                  <wp:posOffset>190500</wp:posOffset>
                </wp:positionV>
                <wp:extent cx="355600" cy="361950"/>
                <wp:effectExtent l="0" t="22225" r="22225" b="41275"/>
                <wp:wrapNone/>
                <wp:docPr id="40" name="Punthaak 40"/>
                <wp:cNvGraphicFramePr/>
                <a:graphic xmlns:a="http://schemas.openxmlformats.org/drawingml/2006/main">
                  <a:graphicData uri="http://schemas.microsoft.com/office/word/2010/wordprocessingShape">
                    <wps:wsp>
                      <wps:cNvSpPr/>
                      <wps:spPr>
                        <a:xfrm rot="5400000">
                          <a:off x="0" y="0"/>
                          <a:ext cx="355600" cy="361950"/>
                        </a:xfrm>
                        <a:prstGeom prst="chevron">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57CF4DA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unthaak 40" o:spid="_x0000_s1026" type="#_x0000_t55" style="position:absolute;margin-left:191.5pt;margin-top:15pt;width:28pt;height:28.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" adj="10800" fillcolor="#00b050" strokecolor="#00b050" strokeweight="1.5pt"/>
            </w:pict>
          </mc:Fallback>
        </mc:AlternateContent>
      </w:r>
      <w:r w:rsidRPr="002C2E75">
        <w:rPr>
          <w:noProof/>
          <w:lang w:val="nl-NL" w:eastAsia="nl-NL"/>
        </w:rPr>
        <mc:AlternateContent>
          <mc:Choice Requires="wps">
            <w:drawing>
              <wp:anchor distT="0" distB="0" distL="114300" distR="114300" simplePos="0" relativeHeight="251662336" behindDoc="0" locked="0" layoutInCell="1" allowOverlap="1" wp14:anchorId="44ECA04B" wp14:editId="44CE2746">
                <wp:simplePos x="0" y="0"/>
                <wp:positionH relativeFrom="column">
                  <wp:posOffset>215900</wp:posOffset>
                </wp:positionH>
                <wp:positionV relativeFrom="paragraph">
                  <wp:posOffset>193675</wp:posOffset>
                </wp:positionV>
                <wp:extent cx="425450" cy="393700"/>
                <wp:effectExtent l="0" t="0" r="0" b="0"/>
                <wp:wrapNone/>
                <wp:docPr id="39" name="Vermenigvuldigen 39"/>
                <wp:cNvGraphicFramePr/>
                <a:graphic xmlns:a="http://schemas.openxmlformats.org/drawingml/2006/main">
                  <a:graphicData uri="http://schemas.microsoft.com/office/word/2010/wordprocessingShape">
                    <wps:wsp>
                      <wps:cNvSpPr/>
                      <wps:spPr>
                        <a:xfrm>
                          <a:off x="0" y="0"/>
                          <a:ext cx="425450" cy="393700"/>
                        </a:xfrm>
                        <a:prstGeom prst="mathMultiply">
                          <a:avLst/>
                        </a:prstGeom>
                        <a:solidFill>
                          <a:schemeClr val="accent2"/>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6F98EB7" id="Vermenigvuldigen 39" o:spid="_x0000_s1026" style="position:absolute;margin-left:17pt;margin-top:15.25pt;width:33.5pt;height:3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2545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" path="m70737,128539l133628,60575r79097,73194l291822,60575r62891,67964l280893,196850r73820,68311l291822,333125,212725,259931r-79097,73194l70737,265161r73820,-68311l70737,128539xe" fillcolor="#df5327 [3205]" strokecolor="red" strokeweight="1.5pt">
                <v:path arrowok="t" o:connecttype="custom" o:connectlocs="70737,128539;133628,60575;212725,133769;291822,60575;354713,128539;280893,196850;354713,265161;291822,333125;212725,259931;133628,333125;70737,265161;144557,196850;70737,128539" o:connectangles="0,0,0,0,0,0,0,0,0,0,0,0,0"/>
              </v:shape>
            </w:pict>
          </mc:Fallback>
        </mc:AlternateContent>
      </w:r>
      <w:r w:rsidR="00CF43DF" w:rsidRPr="002C2E75">
        <w:rPr>
          <w:noProof/>
          <w:lang w:val="nl-NL" w:eastAsia="nl-NL"/>
        </w:rPr>
        <w:drawing>
          <wp:inline distT="0" distB="0" distL="0" distR="0" wp14:anchorId="33C593F4" wp14:editId="3DC9C438">
            <wp:extent cx="2197465" cy="1809115"/>
            <wp:effectExtent l="0" t="0" r="0" b="635"/>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r="2827"/>
                    <a:stretch/>
                  </pic:blipFill>
                  <pic:spPr bwMode="auto">
                    <a:xfrm>
                      <a:off x="0" y="0"/>
                      <a:ext cx="2220810" cy="1828334"/>
                    </a:xfrm>
                    <a:prstGeom prst="rect">
                      <a:avLst/>
                    </a:prstGeom>
                    <a:ln>
                      <a:noFill/>
                    </a:ln>
                    <a:extLst>
                      <a:ext uri="{53640926-AAD7-44D8-BBD7-CCE9431645EC}">
                        <a14:shadowObscured xmlns:a14="http://schemas.microsoft.com/office/drawing/2010/main"/>
                      </a:ext>
                    </a:extLst>
                  </pic:spPr>
                </pic:pic>
              </a:graphicData>
            </a:graphic>
          </wp:inline>
        </w:drawing>
      </w:r>
      <w:r w:rsidR="00CF43DF" w:rsidRPr="002C2E75">
        <w:rPr>
          <w:noProof/>
          <w:lang w:val="nl-NL" w:eastAsia="nl-NL"/>
        </w:rPr>
        <w:drawing>
          <wp:inline distT="0" distB="0" distL="0" distR="0" wp14:anchorId="00796440" wp14:editId="4C079ECD">
            <wp:extent cx="2250756" cy="1815465"/>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54"/>
                    <a:stretch/>
                  </pic:blipFill>
                  <pic:spPr bwMode="auto">
                    <a:xfrm>
                      <a:off x="0" y="0"/>
                      <a:ext cx="2259837" cy="1822790"/>
                    </a:xfrm>
                    <a:prstGeom prst="rect">
                      <a:avLst/>
                    </a:prstGeom>
                    <a:ln>
                      <a:noFill/>
                    </a:ln>
                    <a:extLst>
                      <a:ext uri="{53640926-AAD7-44D8-BBD7-CCE9431645EC}">
                        <a14:shadowObscured xmlns:a14="http://schemas.microsoft.com/office/drawing/2010/main"/>
                      </a:ext>
                    </a:extLst>
                  </pic:spPr>
                </pic:pic>
              </a:graphicData>
            </a:graphic>
          </wp:inline>
        </w:drawing>
      </w:r>
    </w:p>
    <w:p w14:paraId="1C099B26" w14:textId="77777777" w:rsidR="00CF43DF" w:rsidRPr="002C2E75" w:rsidRDefault="00CF43DF" w:rsidP="00CF43DF">
      <w:pPr>
        <w:rPr>
          <w:lang w:val="nl-NL"/>
        </w:rPr>
      </w:pPr>
      <w:r w:rsidRPr="002C2E75">
        <w:rPr>
          <w:noProof/>
          <w:color w:val="0000FF"/>
          <w:lang w:val="nl-NL" w:eastAsia="nl-NL"/>
        </w:rPr>
        <w:lastRenderedPageBreak/>
        <w:drawing>
          <wp:inline distT="0" distB="0" distL="0" distR="0" wp14:anchorId="5B63F71D" wp14:editId="250BF445">
            <wp:extent cx="3848100" cy="2101850"/>
            <wp:effectExtent l="0" t="0" r="0" b="0"/>
            <wp:docPr id="33" name="Afbeelding 33" descr="Afbeeldingsresultaat voor glucose prikk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lucose prikke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2101850"/>
                    </a:xfrm>
                    <a:prstGeom prst="rect">
                      <a:avLst/>
                    </a:prstGeom>
                    <a:noFill/>
                    <a:ln>
                      <a:noFill/>
                    </a:ln>
                  </pic:spPr>
                </pic:pic>
              </a:graphicData>
            </a:graphic>
          </wp:inline>
        </w:drawing>
      </w:r>
      <w:r w:rsidRPr="002C2E75">
        <w:rPr>
          <w:noProof/>
          <w:color w:val="0000FF"/>
          <w:lang w:val="nl-NL" w:eastAsia="nl-NL"/>
        </w:rPr>
        <w:drawing>
          <wp:inline distT="0" distB="0" distL="0" distR="0" wp14:anchorId="56A6C1A6" wp14:editId="565FDB30">
            <wp:extent cx="3848100" cy="2379980"/>
            <wp:effectExtent l="0" t="0" r="0" b="1270"/>
            <wp:docPr id="34" name="Afbeelding 34" descr="Afbeeldingsresultaat voor glucose prikk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lucose prikken">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9903" r="9546"/>
                    <a:stretch/>
                  </pic:blipFill>
                  <pic:spPr bwMode="auto">
                    <a:xfrm>
                      <a:off x="0" y="0"/>
                      <a:ext cx="3849230" cy="2380679"/>
                    </a:xfrm>
                    <a:prstGeom prst="rect">
                      <a:avLst/>
                    </a:prstGeom>
                    <a:noFill/>
                    <a:ln>
                      <a:noFill/>
                    </a:ln>
                    <a:extLst>
                      <a:ext uri="{53640926-AAD7-44D8-BBD7-CCE9431645EC}">
                        <a14:shadowObscured xmlns:a14="http://schemas.microsoft.com/office/drawing/2010/main"/>
                      </a:ext>
                    </a:extLst>
                  </pic:spPr>
                </pic:pic>
              </a:graphicData>
            </a:graphic>
          </wp:inline>
        </w:drawing>
      </w:r>
    </w:p>
    <w:p w14:paraId="3791B0AF" w14:textId="77777777" w:rsidR="00CF43DF" w:rsidRPr="002C2E75" w:rsidRDefault="00CF43DF" w:rsidP="00CF43DF">
      <w:pPr>
        <w:rPr>
          <w:lang w:val="nl-NL"/>
        </w:rPr>
      </w:pPr>
    </w:p>
    <w:sectPr w:rsidR="00CF43DF" w:rsidRPr="002C2E75" w:rsidSect="007E5142">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2772"/>
    <w:multiLevelType w:val="multilevel"/>
    <w:tmpl w:val="A5CE632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03860"/>
    <w:multiLevelType w:val="hybridMultilevel"/>
    <w:tmpl w:val="D6921E70"/>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0E3948"/>
    <w:multiLevelType w:val="multilevel"/>
    <w:tmpl w:val="A5CE632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B1367"/>
    <w:multiLevelType w:val="hybridMultilevel"/>
    <w:tmpl w:val="F1A4B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96B23"/>
    <w:multiLevelType w:val="multilevel"/>
    <w:tmpl w:val="E00CD8F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9E7E6B"/>
    <w:multiLevelType w:val="hybridMultilevel"/>
    <w:tmpl w:val="274E2442"/>
    <w:lvl w:ilvl="0" w:tplc="0409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1446D3"/>
    <w:multiLevelType w:val="hybridMultilevel"/>
    <w:tmpl w:val="B324F466"/>
    <w:lvl w:ilvl="0" w:tplc="8440ED20">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746E7A"/>
    <w:multiLevelType w:val="hybridMultilevel"/>
    <w:tmpl w:val="3FA28904"/>
    <w:lvl w:ilvl="0" w:tplc="FC2E07CE">
      <w:start w:val="1"/>
      <w:numFmt w:val="bullet"/>
      <w:lvlText w:val="-"/>
      <w:lvlJc w:val="left"/>
      <w:pPr>
        <w:ind w:left="720" w:hanging="72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606554"/>
    <w:multiLevelType w:val="multilevel"/>
    <w:tmpl w:val="8716E0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D82E5B"/>
    <w:multiLevelType w:val="hybridMultilevel"/>
    <w:tmpl w:val="47945916"/>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F002E0"/>
    <w:multiLevelType w:val="hybridMultilevel"/>
    <w:tmpl w:val="E090A29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3CA13151"/>
    <w:multiLevelType w:val="hybridMultilevel"/>
    <w:tmpl w:val="5BEE529E"/>
    <w:lvl w:ilvl="0" w:tplc="8440ED20">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154A4D"/>
    <w:multiLevelType w:val="multilevel"/>
    <w:tmpl w:val="F99EED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F33ECD"/>
    <w:multiLevelType w:val="multilevel"/>
    <w:tmpl w:val="F99EED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B12FF9"/>
    <w:multiLevelType w:val="hybridMultilevel"/>
    <w:tmpl w:val="7E4A7298"/>
    <w:lvl w:ilvl="0" w:tplc="8440ED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204F38"/>
    <w:multiLevelType w:val="hybridMultilevel"/>
    <w:tmpl w:val="88209462"/>
    <w:lvl w:ilvl="0" w:tplc="FC2E07CE">
      <w:start w:val="1"/>
      <w:numFmt w:val="bullet"/>
      <w:lvlText w:val="-"/>
      <w:lvlJc w:val="left"/>
      <w:pPr>
        <w:ind w:left="720" w:hanging="72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D53786C"/>
    <w:multiLevelType w:val="multilevel"/>
    <w:tmpl w:val="A4EA53B6"/>
    <w:lvl w:ilvl="0">
      <w:start w:val="7"/>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450AD1"/>
    <w:multiLevelType w:val="multilevel"/>
    <w:tmpl w:val="A4EA53B6"/>
    <w:lvl w:ilvl="0">
      <w:start w:val="7"/>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577318"/>
    <w:multiLevelType w:val="multilevel"/>
    <w:tmpl w:val="E00CD8F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294368"/>
    <w:multiLevelType w:val="hybridMultilevel"/>
    <w:tmpl w:val="72C8021A"/>
    <w:lvl w:ilvl="0" w:tplc="FC2E07CE">
      <w:start w:val="1"/>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A895501"/>
    <w:multiLevelType w:val="hybridMultilevel"/>
    <w:tmpl w:val="B734C016"/>
    <w:lvl w:ilvl="0" w:tplc="FC2E07CE">
      <w:start w:val="1"/>
      <w:numFmt w:val="bullet"/>
      <w:lvlText w:val="-"/>
      <w:lvlJc w:val="left"/>
      <w:pPr>
        <w:ind w:left="720" w:hanging="72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A4014A"/>
    <w:multiLevelType w:val="hybridMultilevel"/>
    <w:tmpl w:val="30A80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1E461E"/>
    <w:multiLevelType w:val="hybridMultilevel"/>
    <w:tmpl w:val="7B748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7F5FCD"/>
    <w:multiLevelType w:val="hybridMultilevel"/>
    <w:tmpl w:val="2D242724"/>
    <w:lvl w:ilvl="0" w:tplc="0409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EA16B72"/>
    <w:multiLevelType w:val="hybridMultilevel"/>
    <w:tmpl w:val="7B34E088"/>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5D0793"/>
    <w:multiLevelType w:val="hybridMultilevel"/>
    <w:tmpl w:val="83E68B7E"/>
    <w:lvl w:ilvl="0" w:tplc="FC2E07CE">
      <w:start w:val="1"/>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9E47451"/>
    <w:multiLevelType w:val="hybridMultilevel"/>
    <w:tmpl w:val="2F5A03EC"/>
    <w:lvl w:ilvl="0" w:tplc="0409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AA31E40"/>
    <w:multiLevelType w:val="hybridMultilevel"/>
    <w:tmpl w:val="5A26BCE2"/>
    <w:lvl w:ilvl="0" w:tplc="8440ED20">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22"/>
  </w:num>
  <w:num w:numId="5">
    <w:abstractNumId w:val="15"/>
  </w:num>
  <w:num w:numId="6">
    <w:abstractNumId w:val="20"/>
  </w:num>
  <w:num w:numId="7">
    <w:abstractNumId w:val="18"/>
  </w:num>
  <w:num w:numId="8">
    <w:abstractNumId w:val="2"/>
  </w:num>
  <w:num w:numId="9">
    <w:abstractNumId w:val="7"/>
  </w:num>
  <w:num w:numId="10">
    <w:abstractNumId w:val="3"/>
  </w:num>
  <w:num w:numId="11">
    <w:abstractNumId w:val="0"/>
  </w:num>
  <w:num w:numId="12">
    <w:abstractNumId w:val="25"/>
  </w:num>
  <w:num w:numId="13">
    <w:abstractNumId w:val="8"/>
  </w:num>
  <w:num w:numId="14">
    <w:abstractNumId w:val="5"/>
  </w:num>
  <w:num w:numId="15">
    <w:abstractNumId w:val="23"/>
  </w:num>
  <w:num w:numId="16">
    <w:abstractNumId w:val="26"/>
  </w:num>
  <w:num w:numId="17">
    <w:abstractNumId w:val="19"/>
  </w:num>
  <w:num w:numId="18">
    <w:abstractNumId w:val="12"/>
  </w:num>
  <w:num w:numId="19">
    <w:abstractNumId w:val="21"/>
  </w:num>
  <w:num w:numId="20">
    <w:abstractNumId w:val="13"/>
  </w:num>
  <w:num w:numId="21">
    <w:abstractNumId w:val="14"/>
  </w:num>
  <w:num w:numId="22">
    <w:abstractNumId w:val="10"/>
  </w:num>
  <w:num w:numId="23">
    <w:abstractNumId w:val="11"/>
  </w:num>
  <w:num w:numId="24">
    <w:abstractNumId w:val="6"/>
  </w:num>
  <w:num w:numId="25">
    <w:abstractNumId w:val="27"/>
  </w:num>
  <w:num w:numId="26">
    <w:abstractNumId w:val="1"/>
  </w:num>
  <w:num w:numId="27">
    <w:abstractNumId w:val="2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BB"/>
    <w:rsid w:val="00015625"/>
    <w:rsid w:val="0005379F"/>
    <w:rsid w:val="00063669"/>
    <w:rsid w:val="00084A1C"/>
    <w:rsid w:val="000A4D23"/>
    <w:rsid w:val="000B22AE"/>
    <w:rsid w:val="00125636"/>
    <w:rsid w:val="00134F01"/>
    <w:rsid w:val="00135810"/>
    <w:rsid w:val="001426F0"/>
    <w:rsid w:val="00197679"/>
    <w:rsid w:val="001B5C71"/>
    <w:rsid w:val="001C2C32"/>
    <w:rsid w:val="001D4BD9"/>
    <w:rsid w:val="001E4339"/>
    <w:rsid w:val="002260A3"/>
    <w:rsid w:val="00235F39"/>
    <w:rsid w:val="00242309"/>
    <w:rsid w:val="00262048"/>
    <w:rsid w:val="002723B0"/>
    <w:rsid w:val="00285990"/>
    <w:rsid w:val="00286217"/>
    <w:rsid w:val="00292E11"/>
    <w:rsid w:val="002A00DA"/>
    <w:rsid w:val="002B7CFA"/>
    <w:rsid w:val="002C2E75"/>
    <w:rsid w:val="002F27F8"/>
    <w:rsid w:val="002F3CE2"/>
    <w:rsid w:val="00316B63"/>
    <w:rsid w:val="003517E6"/>
    <w:rsid w:val="003764D5"/>
    <w:rsid w:val="0038616D"/>
    <w:rsid w:val="003B4AE2"/>
    <w:rsid w:val="00403D83"/>
    <w:rsid w:val="0040633C"/>
    <w:rsid w:val="00493918"/>
    <w:rsid w:val="004F0ED2"/>
    <w:rsid w:val="004F6802"/>
    <w:rsid w:val="005019CC"/>
    <w:rsid w:val="005103B2"/>
    <w:rsid w:val="0051723F"/>
    <w:rsid w:val="00535C25"/>
    <w:rsid w:val="00587FFE"/>
    <w:rsid w:val="005D0341"/>
    <w:rsid w:val="005F3D10"/>
    <w:rsid w:val="005F3EA8"/>
    <w:rsid w:val="00642B47"/>
    <w:rsid w:val="00645B30"/>
    <w:rsid w:val="006776CF"/>
    <w:rsid w:val="006D2A01"/>
    <w:rsid w:val="006F727D"/>
    <w:rsid w:val="00745480"/>
    <w:rsid w:val="00795FAB"/>
    <w:rsid w:val="007A2EEF"/>
    <w:rsid w:val="007B7712"/>
    <w:rsid w:val="007E5142"/>
    <w:rsid w:val="00884CD6"/>
    <w:rsid w:val="00891154"/>
    <w:rsid w:val="008E00BB"/>
    <w:rsid w:val="008E0520"/>
    <w:rsid w:val="00990E92"/>
    <w:rsid w:val="009A4F5E"/>
    <w:rsid w:val="009A5623"/>
    <w:rsid w:val="009B2C8E"/>
    <w:rsid w:val="009D2F64"/>
    <w:rsid w:val="00A059B1"/>
    <w:rsid w:val="00A13DA6"/>
    <w:rsid w:val="00A66AFF"/>
    <w:rsid w:val="00AA42BF"/>
    <w:rsid w:val="00AF6ADD"/>
    <w:rsid w:val="00B03511"/>
    <w:rsid w:val="00B27FD8"/>
    <w:rsid w:val="00B62BF0"/>
    <w:rsid w:val="00B67BF1"/>
    <w:rsid w:val="00B75721"/>
    <w:rsid w:val="00BA7981"/>
    <w:rsid w:val="00BF2F4E"/>
    <w:rsid w:val="00C13036"/>
    <w:rsid w:val="00C4330F"/>
    <w:rsid w:val="00C934BA"/>
    <w:rsid w:val="00CD3264"/>
    <w:rsid w:val="00CF41FA"/>
    <w:rsid w:val="00CF43DF"/>
    <w:rsid w:val="00D62331"/>
    <w:rsid w:val="00D93367"/>
    <w:rsid w:val="00DF7B8D"/>
    <w:rsid w:val="00E27520"/>
    <w:rsid w:val="00E32C7B"/>
    <w:rsid w:val="00E37642"/>
    <w:rsid w:val="00E43700"/>
    <w:rsid w:val="00E61355"/>
    <w:rsid w:val="00E626E2"/>
    <w:rsid w:val="00E769BF"/>
    <w:rsid w:val="00EA38D7"/>
    <w:rsid w:val="00EB333A"/>
    <w:rsid w:val="00EF25C3"/>
    <w:rsid w:val="00F1158D"/>
    <w:rsid w:val="00F26AE3"/>
    <w:rsid w:val="00F84870"/>
    <w:rsid w:val="00FC3004"/>
    <w:rsid w:val="00FD4CF5"/>
    <w:rsid w:val="00FD6B0C"/>
    <w:rsid w:val="00FE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5A52"/>
  <w15:chartTrackingRefBased/>
  <w15:docId w15:val="{B40994FE-AFC6-4300-A6A8-CF91F0A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2C7B"/>
  </w:style>
  <w:style w:type="paragraph" w:styleId="Kop1">
    <w:name w:val="heading 1"/>
    <w:basedOn w:val="Standaard"/>
    <w:next w:val="Standaard"/>
    <w:link w:val="Kop1Char"/>
    <w:uiPriority w:val="9"/>
    <w:qFormat/>
    <w:rsid w:val="00E32C7B"/>
    <w:pPr>
      <w:keepNext/>
      <w:keepLines/>
      <w:spacing w:before="320" w:after="0" w:line="240" w:lineRule="auto"/>
      <w:outlineLvl w:val="0"/>
    </w:pPr>
    <w:rPr>
      <w:rFonts w:asciiTheme="majorHAnsi" w:eastAsiaTheme="majorEastAsia" w:hAnsiTheme="majorHAnsi" w:cstheme="majorBidi"/>
      <w:color w:val="7B881D" w:themeColor="accent1" w:themeShade="BF"/>
      <w:sz w:val="30"/>
      <w:szCs w:val="30"/>
    </w:rPr>
  </w:style>
  <w:style w:type="paragraph" w:styleId="Kop2">
    <w:name w:val="heading 2"/>
    <w:basedOn w:val="Standaard"/>
    <w:next w:val="Standaard"/>
    <w:link w:val="Kop2Char"/>
    <w:uiPriority w:val="9"/>
    <w:semiHidden/>
    <w:unhideWhenUsed/>
    <w:qFormat/>
    <w:rsid w:val="00E32C7B"/>
    <w:pPr>
      <w:keepNext/>
      <w:keepLines/>
      <w:spacing w:before="40" w:after="0" w:line="240" w:lineRule="auto"/>
      <w:outlineLvl w:val="1"/>
    </w:pPr>
    <w:rPr>
      <w:rFonts w:asciiTheme="majorHAnsi" w:eastAsiaTheme="majorEastAsia" w:hAnsiTheme="majorHAnsi" w:cstheme="majorBidi"/>
      <w:color w:val="AA3B19" w:themeColor="accent2" w:themeShade="BF"/>
      <w:sz w:val="28"/>
      <w:szCs w:val="28"/>
    </w:rPr>
  </w:style>
  <w:style w:type="paragraph" w:styleId="Kop3">
    <w:name w:val="heading 3"/>
    <w:basedOn w:val="Standaard"/>
    <w:next w:val="Standaard"/>
    <w:link w:val="Kop3Char"/>
    <w:uiPriority w:val="9"/>
    <w:semiHidden/>
    <w:unhideWhenUsed/>
    <w:qFormat/>
    <w:rsid w:val="00E32C7B"/>
    <w:pPr>
      <w:keepNext/>
      <w:keepLines/>
      <w:spacing w:before="40" w:after="0" w:line="240" w:lineRule="auto"/>
      <w:outlineLvl w:val="2"/>
    </w:pPr>
    <w:rPr>
      <w:rFonts w:asciiTheme="majorHAnsi" w:eastAsiaTheme="majorEastAsia" w:hAnsiTheme="majorHAnsi" w:cstheme="majorBidi"/>
      <w:color w:val="606062" w:themeColor="accent6" w:themeShade="BF"/>
      <w:sz w:val="26"/>
      <w:szCs w:val="26"/>
    </w:rPr>
  </w:style>
  <w:style w:type="paragraph" w:styleId="Kop4">
    <w:name w:val="heading 4"/>
    <w:basedOn w:val="Standaard"/>
    <w:next w:val="Standaard"/>
    <w:link w:val="Kop4Char"/>
    <w:uiPriority w:val="9"/>
    <w:semiHidden/>
    <w:unhideWhenUsed/>
    <w:qFormat/>
    <w:rsid w:val="00E32C7B"/>
    <w:pPr>
      <w:keepNext/>
      <w:keepLines/>
      <w:spacing w:before="40" w:after="0"/>
      <w:outlineLvl w:val="3"/>
    </w:pPr>
    <w:rPr>
      <w:rFonts w:asciiTheme="majorHAnsi" w:eastAsiaTheme="majorEastAsia" w:hAnsiTheme="majorHAnsi" w:cstheme="majorBidi"/>
      <w:i/>
      <w:iCs/>
      <w:color w:val="AFAC26" w:themeColor="accent5" w:themeShade="BF"/>
      <w:sz w:val="25"/>
      <w:szCs w:val="25"/>
    </w:rPr>
  </w:style>
  <w:style w:type="paragraph" w:styleId="Kop5">
    <w:name w:val="heading 5"/>
    <w:basedOn w:val="Standaard"/>
    <w:next w:val="Standaard"/>
    <w:link w:val="Kop5Char"/>
    <w:uiPriority w:val="9"/>
    <w:semiHidden/>
    <w:unhideWhenUsed/>
    <w:qFormat/>
    <w:rsid w:val="00E32C7B"/>
    <w:pPr>
      <w:keepNext/>
      <w:keepLines/>
      <w:spacing w:before="40" w:after="0"/>
      <w:outlineLvl w:val="4"/>
    </w:pPr>
    <w:rPr>
      <w:rFonts w:asciiTheme="majorHAnsi" w:eastAsiaTheme="majorEastAsia" w:hAnsiTheme="majorHAnsi" w:cstheme="majorBidi"/>
      <w:i/>
      <w:iCs/>
      <w:color w:val="722711" w:themeColor="accent2" w:themeShade="80"/>
      <w:sz w:val="24"/>
      <w:szCs w:val="24"/>
    </w:rPr>
  </w:style>
  <w:style w:type="paragraph" w:styleId="Kop6">
    <w:name w:val="heading 6"/>
    <w:basedOn w:val="Standaard"/>
    <w:next w:val="Standaard"/>
    <w:link w:val="Kop6Char"/>
    <w:uiPriority w:val="9"/>
    <w:semiHidden/>
    <w:unhideWhenUsed/>
    <w:qFormat/>
    <w:rsid w:val="00E32C7B"/>
    <w:pPr>
      <w:keepNext/>
      <w:keepLines/>
      <w:spacing w:before="40" w:after="0"/>
      <w:outlineLvl w:val="5"/>
    </w:pPr>
    <w:rPr>
      <w:rFonts w:asciiTheme="majorHAnsi" w:eastAsiaTheme="majorEastAsia" w:hAnsiTheme="majorHAnsi" w:cstheme="majorBidi"/>
      <w:i/>
      <w:iCs/>
      <w:color w:val="404041" w:themeColor="accent6" w:themeShade="80"/>
      <w:sz w:val="23"/>
      <w:szCs w:val="23"/>
    </w:rPr>
  </w:style>
  <w:style w:type="paragraph" w:styleId="Kop7">
    <w:name w:val="heading 7"/>
    <w:basedOn w:val="Standaard"/>
    <w:next w:val="Standaard"/>
    <w:link w:val="Kop7Char"/>
    <w:uiPriority w:val="9"/>
    <w:semiHidden/>
    <w:unhideWhenUsed/>
    <w:qFormat/>
    <w:rsid w:val="00E32C7B"/>
    <w:pPr>
      <w:keepNext/>
      <w:keepLines/>
      <w:spacing w:before="40" w:after="0"/>
      <w:outlineLvl w:val="6"/>
    </w:pPr>
    <w:rPr>
      <w:rFonts w:asciiTheme="majorHAnsi" w:eastAsiaTheme="majorEastAsia" w:hAnsiTheme="majorHAnsi" w:cstheme="majorBidi"/>
      <w:color w:val="525B13" w:themeColor="accent1" w:themeShade="80"/>
    </w:rPr>
  </w:style>
  <w:style w:type="paragraph" w:styleId="Kop8">
    <w:name w:val="heading 8"/>
    <w:basedOn w:val="Standaard"/>
    <w:next w:val="Standaard"/>
    <w:link w:val="Kop8Char"/>
    <w:uiPriority w:val="9"/>
    <w:semiHidden/>
    <w:unhideWhenUsed/>
    <w:qFormat/>
    <w:rsid w:val="00E32C7B"/>
    <w:pPr>
      <w:keepNext/>
      <w:keepLines/>
      <w:spacing w:before="40" w:after="0"/>
      <w:outlineLvl w:val="7"/>
    </w:pPr>
    <w:rPr>
      <w:rFonts w:asciiTheme="majorHAnsi" w:eastAsiaTheme="majorEastAsia" w:hAnsiTheme="majorHAnsi" w:cstheme="majorBidi"/>
      <w:color w:val="722711" w:themeColor="accent2" w:themeShade="80"/>
      <w:sz w:val="21"/>
      <w:szCs w:val="21"/>
    </w:rPr>
  </w:style>
  <w:style w:type="paragraph" w:styleId="Kop9">
    <w:name w:val="heading 9"/>
    <w:basedOn w:val="Standaard"/>
    <w:next w:val="Standaard"/>
    <w:link w:val="Kop9Char"/>
    <w:uiPriority w:val="9"/>
    <w:semiHidden/>
    <w:unhideWhenUsed/>
    <w:qFormat/>
    <w:rsid w:val="00E32C7B"/>
    <w:pPr>
      <w:keepNext/>
      <w:keepLines/>
      <w:spacing w:before="40" w:after="0"/>
      <w:outlineLvl w:val="8"/>
    </w:pPr>
    <w:rPr>
      <w:rFonts w:asciiTheme="majorHAnsi" w:eastAsiaTheme="majorEastAsia" w:hAnsiTheme="majorHAnsi" w:cstheme="majorBidi"/>
      <w:color w:val="404041"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E0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00BB"/>
    <w:pPr>
      <w:autoSpaceDE w:val="0"/>
      <w:autoSpaceDN w:val="0"/>
      <w:adjustRightInd w:val="0"/>
      <w:spacing w:after="0"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E32C7B"/>
    <w:rPr>
      <w:rFonts w:asciiTheme="majorHAnsi" w:eastAsiaTheme="majorEastAsia" w:hAnsiTheme="majorHAnsi" w:cstheme="majorBidi"/>
      <w:color w:val="7B881D" w:themeColor="accent1" w:themeShade="BF"/>
      <w:sz w:val="30"/>
      <w:szCs w:val="30"/>
    </w:rPr>
  </w:style>
  <w:style w:type="character" w:customStyle="1" w:styleId="Kop2Char">
    <w:name w:val="Kop 2 Char"/>
    <w:basedOn w:val="Standaardalinea-lettertype"/>
    <w:link w:val="Kop2"/>
    <w:uiPriority w:val="9"/>
    <w:semiHidden/>
    <w:rsid w:val="00E32C7B"/>
    <w:rPr>
      <w:rFonts w:asciiTheme="majorHAnsi" w:eastAsiaTheme="majorEastAsia" w:hAnsiTheme="majorHAnsi" w:cstheme="majorBidi"/>
      <w:color w:val="AA3B19" w:themeColor="accent2" w:themeShade="BF"/>
      <w:sz w:val="28"/>
      <w:szCs w:val="28"/>
    </w:rPr>
  </w:style>
  <w:style w:type="character" w:customStyle="1" w:styleId="Kop3Char">
    <w:name w:val="Kop 3 Char"/>
    <w:basedOn w:val="Standaardalinea-lettertype"/>
    <w:link w:val="Kop3"/>
    <w:uiPriority w:val="9"/>
    <w:semiHidden/>
    <w:rsid w:val="00E32C7B"/>
    <w:rPr>
      <w:rFonts w:asciiTheme="majorHAnsi" w:eastAsiaTheme="majorEastAsia" w:hAnsiTheme="majorHAnsi" w:cstheme="majorBidi"/>
      <w:color w:val="606062" w:themeColor="accent6" w:themeShade="BF"/>
      <w:sz w:val="26"/>
      <w:szCs w:val="26"/>
    </w:rPr>
  </w:style>
  <w:style w:type="character" w:customStyle="1" w:styleId="Kop4Char">
    <w:name w:val="Kop 4 Char"/>
    <w:basedOn w:val="Standaardalinea-lettertype"/>
    <w:link w:val="Kop4"/>
    <w:uiPriority w:val="9"/>
    <w:semiHidden/>
    <w:rsid w:val="00E32C7B"/>
    <w:rPr>
      <w:rFonts w:asciiTheme="majorHAnsi" w:eastAsiaTheme="majorEastAsia" w:hAnsiTheme="majorHAnsi" w:cstheme="majorBidi"/>
      <w:i/>
      <w:iCs/>
      <w:color w:val="AFAC26" w:themeColor="accent5" w:themeShade="BF"/>
      <w:sz w:val="25"/>
      <w:szCs w:val="25"/>
    </w:rPr>
  </w:style>
  <w:style w:type="character" w:customStyle="1" w:styleId="Kop5Char">
    <w:name w:val="Kop 5 Char"/>
    <w:basedOn w:val="Standaardalinea-lettertype"/>
    <w:link w:val="Kop5"/>
    <w:uiPriority w:val="9"/>
    <w:semiHidden/>
    <w:rsid w:val="00E32C7B"/>
    <w:rPr>
      <w:rFonts w:asciiTheme="majorHAnsi" w:eastAsiaTheme="majorEastAsia" w:hAnsiTheme="majorHAnsi" w:cstheme="majorBidi"/>
      <w:i/>
      <w:iCs/>
      <w:color w:val="722711" w:themeColor="accent2" w:themeShade="80"/>
      <w:sz w:val="24"/>
      <w:szCs w:val="24"/>
    </w:rPr>
  </w:style>
  <w:style w:type="character" w:customStyle="1" w:styleId="Kop6Char">
    <w:name w:val="Kop 6 Char"/>
    <w:basedOn w:val="Standaardalinea-lettertype"/>
    <w:link w:val="Kop6"/>
    <w:uiPriority w:val="9"/>
    <w:semiHidden/>
    <w:rsid w:val="00E32C7B"/>
    <w:rPr>
      <w:rFonts w:asciiTheme="majorHAnsi" w:eastAsiaTheme="majorEastAsia" w:hAnsiTheme="majorHAnsi" w:cstheme="majorBidi"/>
      <w:i/>
      <w:iCs/>
      <w:color w:val="404041" w:themeColor="accent6" w:themeShade="80"/>
      <w:sz w:val="23"/>
      <w:szCs w:val="23"/>
    </w:rPr>
  </w:style>
  <w:style w:type="character" w:customStyle="1" w:styleId="Kop7Char">
    <w:name w:val="Kop 7 Char"/>
    <w:basedOn w:val="Standaardalinea-lettertype"/>
    <w:link w:val="Kop7"/>
    <w:uiPriority w:val="9"/>
    <w:semiHidden/>
    <w:rsid w:val="00E32C7B"/>
    <w:rPr>
      <w:rFonts w:asciiTheme="majorHAnsi" w:eastAsiaTheme="majorEastAsia" w:hAnsiTheme="majorHAnsi" w:cstheme="majorBidi"/>
      <w:color w:val="525B13" w:themeColor="accent1" w:themeShade="80"/>
    </w:rPr>
  </w:style>
  <w:style w:type="character" w:customStyle="1" w:styleId="Kop8Char">
    <w:name w:val="Kop 8 Char"/>
    <w:basedOn w:val="Standaardalinea-lettertype"/>
    <w:link w:val="Kop8"/>
    <w:uiPriority w:val="9"/>
    <w:semiHidden/>
    <w:rsid w:val="00E32C7B"/>
    <w:rPr>
      <w:rFonts w:asciiTheme="majorHAnsi" w:eastAsiaTheme="majorEastAsia" w:hAnsiTheme="majorHAnsi" w:cstheme="majorBidi"/>
      <w:color w:val="722711" w:themeColor="accent2" w:themeShade="80"/>
      <w:sz w:val="21"/>
      <w:szCs w:val="21"/>
    </w:rPr>
  </w:style>
  <w:style w:type="character" w:customStyle="1" w:styleId="Kop9Char">
    <w:name w:val="Kop 9 Char"/>
    <w:basedOn w:val="Standaardalinea-lettertype"/>
    <w:link w:val="Kop9"/>
    <w:uiPriority w:val="9"/>
    <w:semiHidden/>
    <w:rsid w:val="00E32C7B"/>
    <w:rPr>
      <w:rFonts w:asciiTheme="majorHAnsi" w:eastAsiaTheme="majorEastAsia" w:hAnsiTheme="majorHAnsi" w:cstheme="majorBidi"/>
      <w:color w:val="404041" w:themeColor="accent6" w:themeShade="80"/>
    </w:rPr>
  </w:style>
  <w:style w:type="paragraph" w:styleId="Bijschrift">
    <w:name w:val="caption"/>
    <w:basedOn w:val="Standaard"/>
    <w:next w:val="Standaard"/>
    <w:uiPriority w:val="35"/>
    <w:semiHidden/>
    <w:unhideWhenUsed/>
    <w:qFormat/>
    <w:rsid w:val="00E32C7B"/>
    <w:pPr>
      <w:spacing w:line="240" w:lineRule="auto"/>
    </w:pPr>
    <w:rPr>
      <w:b/>
      <w:bCs/>
      <w:smallCaps/>
      <w:color w:val="A6B727" w:themeColor="accent1"/>
      <w:spacing w:val="6"/>
    </w:rPr>
  </w:style>
  <w:style w:type="paragraph" w:styleId="Titel">
    <w:name w:val="Title"/>
    <w:basedOn w:val="Standaard"/>
    <w:next w:val="Standaard"/>
    <w:link w:val="TitelChar"/>
    <w:uiPriority w:val="10"/>
    <w:qFormat/>
    <w:rsid w:val="00E32C7B"/>
    <w:pPr>
      <w:spacing w:after="0" w:line="240" w:lineRule="auto"/>
      <w:contextualSpacing/>
    </w:pPr>
    <w:rPr>
      <w:rFonts w:asciiTheme="majorHAnsi" w:eastAsiaTheme="majorEastAsia" w:hAnsiTheme="majorHAnsi" w:cstheme="majorBidi"/>
      <w:color w:val="7B881D" w:themeColor="accent1" w:themeShade="BF"/>
      <w:spacing w:val="-10"/>
      <w:sz w:val="52"/>
      <w:szCs w:val="52"/>
    </w:rPr>
  </w:style>
  <w:style w:type="character" w:customStyle="1" w:styleId="TitelChar">
    <w:name w:val="Titel Char"/>
    <w:basedOn w:val="Standaardalinea-lettertype"/>
    <w:link w:val="Titel"/>
    <w:uiPriority w:val="10"/>
    <w:rsid w:val="00E32C7B"/>
    <w:rPr>
      <w:rFonts w:asciiTheme="majorHAnsi" w:eastAsiaTheme="majorEastAsia" w:hAnsiTheme="majorHAnsi" w:cstheme="majorBidi"/>
      <w:color w:val="7B881D" w:themeColor="accent1" w:themeShade="BF"/>
      <w:spacing w:val="-10"/>
      <w:sz w:val="52"/>
      <w:szCs w:val="52"/>
    </w:rPr>
  </w:style>
  <w:style w:type="paragraph" w:styleId="Ondertitel">
    <w:name w:val="Subtitle"/>
    <w:basedOn w:val="Standaard"/>
    <w:next w:val="Standaard"/>
    <w:link w:val="OndertitelChar"/>
    <w:uiPriority w:val="11"/>
    <w:qFormat/>
    <w:rsid w:val="00E32C7B"/>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E32C7B"/>
    <w:rPr>
      <w:rFonts w:asciiTheme="majorHAnsi" w:eastAsiaTheme="majorEastAsia" w:hAnsiTheme="majorHAnsi" w:cstheme="majorBidi"/>
    </w:rPr>
  </w:style>
  <w:style w:type="character" w:styleId="Zwaar">
    <w:name w:val="Strong"/>
    <w:basedOn w:val="Standaardalinea-lettertype"/>
    <w:uiPriority w:val="22"/>
    <w:qFormat/>
    <w:rsid w:val="00E32C7B"/>
    <w:rPr>
      <w:b/>
      <w:bCs/>
    </w:rPr>
  </w:style>
  <w:style w:type="character" w:styleId="Nadruk">
    <w:name w:val="Emphasis"/>
    <w:basedOn w:val="Standaardalinea-lettertype"/>
    <w:uiPriority w:val="20"/>
    <w:qFormat/>
    <w:rsid w:val="00E32C7B"/>
    <w:rPr>
      <w:i/>
      <w:iCs/>
    </w:rPr>
  </w:style>
  <w:style w:type="paragraph" w:styleId="Geenafstand">
    <w:name w:val="No Spacing"/>
    <w:link w:val="GeenafstandChar"/>
    <w:uiPriority w:val="1"/>
    <w:qFormat/>
    <w:rsid w:val="00E32C7B"/>
    <w:pPr>
      <w:spacing w:after="0" w:line="240" w:lineRule="auto"/>
    </w:pPr>
  </w:style>
  <w:style w:type="paragraph" w:styleId="Citaat">
    <w:name w:val="Quote"/>
    <w:basedOn w:val="Standaard"/>
    <w:next w:val="Standaard"/>
    <w:link w:val="CitaatChar"/>
    <w:uiPriority w:val="29"/>
    <w:qFormat/>
    <w:rsid w:val="00E32C7B"/>
    <w:pPr>
      <w:spacing w:before="120"/>
      <w:ind w:left="720" w:right="720"/>
      <w:jc w:val="center"/>
    </w:pPr>
    <w:rPr>
      <w:i/>
      <w:iCs/>
    </w:rPr>
  </w:style>
  <w:style w:type="character" w:customStyle="1" w:styleId="CitaatChar">
    <w:name w:val="Citaat Char"/>
    <w:basedOn w:val="Standaardalinea-lettertype"/>
    <w:link w:val="Citaat"/>
    <w:uiPriority w:val="29"/>
    <w:rsid w:val="00E32C7B"/>
    <w:rPr>
      <w:i/>
      <w:iCs/>
    </w:rPr>
  </w:style>
  <w:style w:type="paragraph" w:styleId="Duidelijkcitaat">
    <w:name w:val="Intense Quote"/>
    <w:basedOn w:val="Standaard"/>
    <w:next w:val="Standaard"/>
    <w:link w:val="DuidelijkcitaatChar"/>
    <w:uiPriority w:val="30"/>
    <w:qFormat/>
    <w:rsid w:val="00E32C7B"/>
    <w:pPr>
      <w:spacing w:before="120" w:line="300" w:lineRule="auto"/>
      <w:ind w:left="576" w:right="576"/>
      <w:jc w:val="center"/>
    </w:pPr>
    <w:rPr>
      <w:rFonts w:asciiTheme="majorHAnsi" w:eastAsiaTheme="majorEastAsia" w:hAnsiTheme="majorHAnsi" w:cstheme="majorBidi"/>
      <w:color w:val="A6B727" w:themeColor="accent1"/>
      <w:sz w:val="24"/>
      <w:szCs w:val="24"/>
    </w:rPr>
  </w:style>
  <w:style w:type="character" w:customStyle="1" w:styleId="DuidelijkcitaatChar">
    <w:name w:val="Duidelijk citaat Char"/>
    <w:basedOn w:val="Standaardalinea-lettertype"/>
    <w:link w:val="Duidelijkcitaat"/>
    <w:uiPriority w:val="30"/>
    <w:rsid w:val="00E32C7B"/>
    <w:rPr>
      <w:rFonts w:asciiTheme="majorHAnsi" w:eastAsiaTheme="majorEastAsia" w:hAnsiTheme="majorHAnsi" w:cstheme="majorBidi"/>
      <w:color w:val="A6B727" w:themeColor="accent1"/>
      <w:sz w:val="24"/>
      <w:szCs w:val="24"/>
    </w:rPr>
  </w:style>
  <w:style w:type="character" w:styleId="Subtielebenadrukking">
    <w:name w:val="Subtle Emphasis"/>
    <w:basedOn w:val="Standaardalinea-lettertype"/>
    <w:uiPriority w:val="19"/>
    <w:qFormat/>
    <w:rsid w:val="00E32C7B"/>
    <w:rPr>
      <w:i/>
      <w:iCs/>
      <w:color w:val="404040" w:themeColor="text1" w:themeTint="BF"/>
    </w:rPr>
  </w:style>
  <w:style w:type="character" w:styleId="Intensievebenadrukking">
    <w:name w:val="Intense Emphasis"/>
    <w:basedOn w:val="Standaardalinea-lettertype"/>
    <w:uiPriority w:val="21"/>
    <w:qFormat/>
    <w:rsid w:val="00E32C7B"/>
    <w:rPr>
      <w:b w:val="0"/>
      <w:bCs w:val="0"/>
      <w:i/>
      <w:iCs/>
      <w:color w:val="A6B727" w:themeColor="accent1"/>
    </w:rPr>
  </w:style>
  <w:style w:type="character" w:styleId="Subtieleverwijzing">
    <w:name w:val="Subtle Reference"/>
    <w:basedOn w:val="Standaardalinea-lettertype"/>
    <w:uiPriority w:val="31"/>
    <w:qFormat/>
    <w:rsid w:val="00E32C7B"/>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E32C7B"/>
    <w:rPr>
      <w:b/>
      <w:bCs/>
      <w:smallCaps/>
      <w:color w:val="A6B727" w:themeColor="accent1"/>
      <w:spacing w:val="5"/>
      <w:u w:val="single"/>
    </w:rPr>
  </w:style>
  <w:style w:type="character" w:styleId="Titelvanboek">
    <w:name w:val="Book Title"/>
    <w:basedOn w:val="Standaardalinea-lettertype"/>
    <w:uiPriority w:val="33"/>
    <w:qFormat/>
    <w:rsid w:val="00E32C7B"/>
    <w:rPr>
      <w:b/>
      <w:bCs/>
      <w:smallCaps/>
    </w:rPr>
  </w:style>
  <w:style w:type="paragraph" w:styleId="Kopvaninhoudsopgave">
    <w:name w:val="TOC Heading"/>
    <w:basedOn w:val="Kop1"/>
    <w:next w:val="Standaard"/>
    <w:uiPriority w:val="39"/>
    <w:unhideWhenUsed/>
    <w:qFormat/>
    <w:rsid w:val="00E32C7B"/>
    <w:pPr>
      <w:outlineLvl w:val="9"/>
    </w:pPr>
  </w:style>
  <w:style w:type="paragraph" w:styleId="Lijstalinea">
    <w:name w:val="List Paragraph"/>
    <w:basedOn w:val="Standaard"/>
    <w:uiPriority w:val="34"/>
    <w:qFormat/>
    <w:rsid w:val="00E32C7B"/>
    <w:pPr>
      <w:ind w:left="720"/>
      <w:contextualSpacing/>
    </w:pPr>
  </w:style>
  <w:style w:type="character" w:customStyle="1" w:styleId="GeenafstandChar">
    <w:name w:val="Geen afstand Char"/>
    <w:basedOn w:val="Standaardalinea-lettertype"/>
    <w:link w:val="Geenafstand"/>
    <w:uiPriority w:val="1"/>
    <w:rsid w:val="007E5142"/>
  </w:style>
  <w:style w:type="paragraph" w:styleId="Inhopg1">
    <w:name w:val="toc 1"/>
    <w:basedOn w:val="Standaard"/>
    <w:next w:val="Standaard"/>
    <w:autoRedefine/>
    <w:uiPriority w:val="39"/>
    <w:unhideWhenUsed/>
    <w:rsid w:val="007E5142"/>
    <w:pPr>
      <w:spacing w:after="100"/>
    </w:pPr>
  </w:style>
  <w:style w:type="character" w:styleId="Hyperlink">
    <w:name w:val="Hyperlink"/>
    <w:basedOn w:val="Standaardalinea-lettertype"/>
    <w:uiPriority w:val="99"/>
    <w:unhideWhenUsed/>
    <w:rsid w:val="007E5142"/>
    <w:rPr>
      <w:color w:val="F59E00" w:themeColor="hyperlink"/>
      <w:u w:val="single"/>
    </w:rPr>
  </w:style>
  <w:style w:type="character" w:styleId="Verwijzingopmerking">
    <w:name w:val="annotation reference"/>
    <w:basedOn w:val="Standaardalinea-lettertype"/>
    <w:uiPriority w:val="99"/>
    <w:semiHidden/>
    <w:unhideWhenUsed/>
    <w:rsid w:val="00EA38D7"/>
    <w:rPr>
      <w:sz w:val="16"/>
      <w:szCs w:val="16"/>
    </w:rPr>
  </w:style>
  <w:style w:type="paragraph" w:styleId="Tekstopmerking">
    <w:name w:val="annotation text"/>
    <w:basedOn w:val="Standaard"/>
    <w:link w:val="TekstopmerkingChar"/>
    <w:uiPriority w:val="99"/>
    <w:semiHidden/>
    <w:unhideWhenUsed/>
    <w:rsid w:val="00EA38D7"/>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semiHidden/>
    <w:rsid w:val="00EA38D7"/>
    <w:rPr>
      <w:rFonts w:eastAsiaTheme="minorHAnsi"/>
      <w:sz w:val="20"/>
      <w:szCs w:val="20"/>
    </w:rPr>
  </w:style>
  <w:style w:type="paragraph" w:styleId="Ballontekst">
    <w:name w:val="Balloon Text"/>
    <w:basedOn w:val="Standaard"/>
    <w:link w:val="BallontekstChar"/>
    <w:uiPriority w:val="99"/>
    <w:semiHidden/>
    <w:unhideWhenUsed/>
    <w:rsid w:val="00EA38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38D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2723B0"/>
    <w:rPr>
      <w:rFonts w:eastAsiaTheme="minorEastAsia"/>
      <w:b/>
      <w:bCs/>
    </w:rPr>
  </w:style>
  <w:style w:type="character" w:customStyle="1" w:styleId="OnderwerpvanopmerkingChar">
    <w:name w:val="Onderwerp van opmerking Char"/>
    <w:basedOn w:val="TekstopmerkingChar"/>
    <w:link w:val="Onderwerpvanopmerking"/>
    <w:uiPriority w:val="99"/>
    <w:semiHidden/>
    <w:rsid w:val="002723B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nl/url?sa=i&amp;rct=j&amp;q=&amp;esrc=s&amp;source=images&amp;cd=&amp;ved=2ahUKEwiGo6iKlf_gAhWSZlAKHQ1RDyUQjRx6BAgBEAU&amp;url=https://www.diabetesdesk.nl/informatie/bloedglucosewaarden&amp;psig=AOvVaw3slDHkjsRZ4yu8yxrAJbEY&amp;ust=155256795713859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google.nl/url?sa=i&amp;rct=j&amp;q=&amp;esrc=s&amp;source=images&amp;cd=&amp;cad=rja&amp;uact=8&amp;ved=2ahUKEwiqt9eVlf_gAhUDK1AKHeuWACQQjRx6BAgBEAU&amp;url=https://www.duurzaambedrijfsleven.nl/zorg/12535/bloedsuikerspiegel-meten-zonder-te-prikken&amp;psig=AOvVaw3slDHkjsRZ4yu8yxrAJbEY&amp;ust=1552567957138597" TargetMode="Externa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s://www.google.nl/url?sa=i&amp;rct=j&amp;q=&amp;esrc=s&amp;source=images&amp;cd=&amp;cad=rja&amp;uact=8&amp;ved=2ahUKEwjWlJq-lf_gAhXBI1AKHbqXAA0QjRx6BAgBEAU&amp;url=https://www.ziektevrijleven.nl/bloedsuiker-prikken/&amp;psig=AOvVaw3slDHkjsRZ4yu8yxrAJbEY&amp;ust=1552567957138597" TargetMode="External"/><Relationship Id="rId14" Type="http://schemas.openxmlformats.org/officeDocument/2006/relationships/image" Target="media/image6.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Lesverantwoordings-formulier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FCAAC4-9729-403E-AB56-12C0571E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23</Pages>
  <Words>7788</Words>
  <Characters>42835</Characters>
  <Application>Microsoft Office Word</Application>
  <DocSecurity>0</DocSecurity>
  <Lines>356</Lines>
  <Paragraphs>101</Paragraphs>
  <ScaleCrop>false</ScaleCrop>
  <HeadingPairs>
    <vt:vector size="2" baseType="variant">
      <vt:variant>
        <vt:lpstr>Titel</vt:lpstr>
      </vt:variant>
      <vt:variant>
        <vt:i4>1</vt:i4>
      </vt:variant>
    </vt:vector>
  </HeadingPairs>
  <TitlesOfParts>
    <vt:vector size="1" baseType="lpstr">
      <vt:lpstr>Lesverantwoordings-formulier</vt:lpstr>
    </vt:vector>
  </TitlesOfParts>
  <Company/>
  <LinksUpToDate>false</LinksUpToDate>
  <CharactersWithSpaces>50522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Lesverantwoordings-formulier</dc:title>
  <dc:subject>Vaardigheidstraining bloedglucosemeting</dc:subject>
  <dc:creator>Eveline Kruse</dc:creator>
  <cp:keywords/>
  <dc:description/>
  <cp:lastModifiedBy>E. Kruse</cp:lastModifiedBy>
  <cp:revision>2</cp:revision>
  <dcterms:created xsi:type="dcterms:W3CDTF">2019-03-01T13:21:00Z</dcterms:created>
  <dcterms:modified xsi:type="dcterms:W3CDTF">2019-03-18T13:09:00Z</dcterms:modified>
</cp:coreProperties>
</file>